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88" w:rsidRPr="00E00E88" w:rsidRDefault="00E00E88" w:rsidP="00E00E88">
      <w:pPr>
        <w:jc w:val="center"/>
        <w:rPr>
          <w:b/>
          <w:bCs/>
        </w:rPr>
      </w:pPr>
      <w:r w:rsidRPr="00E00E88">
        <w:rPr>
          <w:b/>
          <w:bCs/>
        </w:rPr>
        <w:t>Муниципальное автономное общеобразовательное учреждение</w:t>
      </w:r>
    </w:p>
    <w:p w:rsidR="00E00E88" w:rsidRPr="00E00E88" w:rsidRDefault="00E00E88" w:rsidP="00E00E88">
      <w:pPr>
        <w:jc w:val="center"/>
        <w:rPr>
          <w:b/>
          <w:bCs/>
        </w:rPr>
      </w:pPr>
      <w:r w:rsidRPr="00E00E88">
        <w:rPr>
          <w:b/>
          <w:bCs/>
        </w:rPr>
        <w:t>лицей №1 имени А.С. Пушкина</w:t>
      </w: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Pr="00E00E88" w:rsidRDefault="00E00E88" w:rsidP="00E00E88"/>
    <w:tbl>
      <w:tblPr>
        <w:tblStyle w:val="21"/>
        <w:tblW w:w="1036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420"/>
      </w:tblGrid>
      <w:tr w:rsidR="00E00E88" w:rsidRPr="00E00E88" w:rsidTr="00EF767F">
        <w:tc>
          <w:tcPr>
            <w:tcW w:w="3528" w:type="dxa"/>
          </w:tcPr>
          <w:p w:rsidR="000B7385" w:rsidRPr="00E00E88" w:rsidRDefault="000B7385" w:rsidP="000B738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СОГЛАСОВАНО</w:t>
            </w:r>
          </w:p>
          <w:p w:rsidR="000B7385" w:rsidRPr="00E00E88" w:rsidRDefault="000B7385" w:rsidP="000B738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 xml:space="preserve"> на заседании</w:t>
            </w:r>
          </w:p>
          <w:p w:rsidR="000B7385" w:rsidRPr="00E00E88" w:rsidRDefault="000B7385" w:rsidP="000B738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Педагогического</w:t>
            </w:r>
            <w:r w:rsidRPr="00E00E88">
              <w:rPr>
                <w:rFonts w:eastAsia="Calibri"/>
                <w:b/>
                <w:bCs/>
                <w:sz w:val="20"/>
                <w:szCs w:val="20"/>
              </w:rPr>
              <w:t xml:space="preserve"> совета</w:t>
            </w:r>
          </w:p>
          <w:p w:rsidR="000B7385" w:rsidRPr="00E00E88" w:rsidRDefault="000B7385" w:rsidP="000B7385">
            <w:pPr>
              <w:rPr>
                <w:rFonts w:eastAsia="Calibri"/>
                <w:bCs/>
                <w:sz w:val="20"/>
                <w:szCs w:val="20"/>
              </w:rPr>
            </w:pPr>
            <w:r w:rsidRPr="00E00E88">
              <w:rPr>
                <w:rFonts w:eastAsia="Calibri"/>
                <w:bCs/>
                <w:sz w:val="20"/>
                <w:szCs w:val="20"/>
              </w:rPr>
              <w:t xml:space="preserve">Протокол № 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E00E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E00E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</w:p>
          <w:p w:rsidR="000B7385" w:rsidRPr="00E00E88" w:rsidRDefault="003C36A7" w:rsidP="000B73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«30</w:t>
            </w:r>
            <w:r w:rsidR="000B7385" w:rsidRPr="00E00E88">
              <w:rPr>
                <w:rFonts w:eastAsia="Calibri"/>
                <w:bCs/>
                <w:sz w:val="20"/>
                <w:szCs w:val="20"/>
              </w:rPr>
              <w:t xml:space="preserve">» </w:t>
            </w:r>
            <w:r w:rsidR="000B7385">
              <w:rPr>
                <w:rFonts w:eastAsia="Calibri"/>
                <w:bCs/>
                <w:sz w:val="20"/>
                <w:szCs w:val="20"/>
              </w:rPr>
              <w:t xml:space="preserve">августа </w:t>
            </w:r>
            <w:r w:rsidR="000B7385" w:rsidRPr="00E00E88">
              <w:rPr>
                <w:rFonts w:eastAsia="Calibri"/>
                <w:bCs/>
                <w:sz w:val="20"/>
                <w:szCs w:val="20"/>
              </w:rPr>
              <w:t xml:space="preserve"> 20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5B4585">
              <w:rPr>
                <w:rFonts w:eastAsia="Calibri"/>
                <w:bCs/>
                <w:sz w:val="20"/>
                <w:szCs w:val="20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0B738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0B7385" w:rsidRPr="00E00E88">
              <w:rPr>
                <w:rFonts w:eastAsia="Calibri"/>
                <w:bCs/>
                <w:sz w:val="20"/>
                <w:szCs w:val="20"/>
              </w:rPr>
              <w:t>г.</w:t>
            </w:r>
          </w:p>
          <w:p w:rsidR="000B7385" w:rsidRPr="00E00E88" w:rsidRDefault="000B7385" w:rsidP="000B7385">
            <w:pPr>
              <w:rPr>
                <w:rFonts w:eastAsia="Calibri"/>
                <w:bCs/>
                <w:sz w:val="20"/>
                <w:szCs w:val="20"/>
              </w:rPr>
            </w:pPr>
            <w:r w:rsidRPr="00E00E88">
              <w:rPr>
                <w:rFonts w:eastAsia="Calibri"/>
                <w:bCs/>
                <w:sz w:val="20"/>
                <w:szCs w:val="20"/>
              </w:rPr>
              <w:t>Председатель МС</w:t>
            </w:r>
          </w:p>
          <w:p w:rsidR="00E00E88" w:rsidRPr="00E00E88" w:rsidRDefault="000B7385" w:rsidP="000B738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_____________Н.А. Селиванова</w:t>
            </w:r>
          </w:p>
        </w:tc>
        <w:tc>
          <w:tcPr>
            <w:tcW w:w="3420" w:type="dxa"/>
          </w:tcPr>
          <w:p w:rsidR="00E00E88" w:rsidRPr="00E00E88" w:rsidRDefault="00E00E88" w:rsidP="000B73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00E88" w:rsidRPr="00E00E88" w:rsidRDefault="00E00E88" w:rsidP="00E00E8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УТВЕРЖДАЮ</w:t>
            </w:r>
          </w:p>
          <w:p w:rsidR="00E00E88" w:rsidRPr="00E00E88" w:rsidRDefault="00E00E88" w:rsidP="00E00E8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00E88" w:rsidRPr="00E00E88" w:rsidRDefault="00E00E88" w:rsidP="00E00E8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Директор МАОУ лицей №1</w:t>
            </w:r>
          </w:p>
          <w:p w:rsidR="00E00E88" w:rsidRPr="00E00E88" w:rsidRDefault="00E00E88" w:rsidP="00E00E8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имени А.С. Пушкина г. Томска</w:t>
            </w:r>
          </w:p>
          <w:p w:rsidR="00E00E88" w:rsidRPr="00E00E88" w:rsidRDefault="00E00E88" w:rsidP="00E00E8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E00E88">
              <w:rPr>
                <w:rFonts w:eastAsia="Calibri"/>
                <w:b/>
                <w:bCs/>
                <w:sz w:val="20"/>
                <w:szCs w:val="20"/>
              </w:rPr>
              <w:t>_________Н.А. Селиванова</w:t>
            </w:r>
          </w:p>
          <w:p w:rsidR="00E00E88" w:rsidRPr="00F8316C" w:rsidRDefault="00F8316C" w:rsidP="00F8316C">
            <w:pPr>
              <w:tabs>
                <w:tab w:val="center" w:pos="1602"/>
                <w:tab w:val="right" w:pos="3204"/>
              </w:tabs>
              <w:rPr>
                <w:rFonts w:eastAsia="Calibri"/>
                <w:bCs/>
                <w:sz w:val="20"/>
                <w:szCs w:val="20"/>
              </w:rPr>
            </w:pPr>
            <w:r w:rsidRPr="00F8316C">
              <w:rPr>
                <w:rFonts w:eastAsia="Calibri"/>
                <w:bCs/>
                <w:sz w:val="20"/>
                <w:szCs w:val="20"/>
              </w:rPr>
              <w:t xml:space="preserve">Приказ № </w:t>
            </w:r>
            <w:r w:rsidR="000B7385">
              <w:rPr>
                <w:rFonts w:eastAsia="Calibri"/>
                <w:bCs/>
                <w:sz w:val="20"/>
                <w:szCs w:val="20"/>
              </w:rPr>
              <w:t>199</w:t>
            </w:r>
            <w:r w:rsidRPr="00F8316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00E88" w:rsidRPr="00F8316C">
              <w:rPr>
                <w:rFonts w:eastAsia="Calibri"/>
                <w:bCs/>
                <w:sz w:val="20"/>
                <w:szCs w:val="20"/>
              </w:rPr>
              <w:t>«</w:t>
            </w:r>
            <w:r w:rsidRPr="00F8316C">
              <w:rPr>
                <w:rFonts w:eastAsia="Calibri"/>
                <w:bCs/>
                <w:sz w:val="20"/>
                <w:szCs w:val="20"/>
              </w:rPr>
              <w:t>0</w:t>
            </w:r>
            <w:r w:rsidR="000B7385">
              <w:rPr>
                <w:rFonts w:eastAsia="Calibri"/>
                <w:bCs/>
                <w:sz w:val="20"/>
                <w:szCs w:val="20"/>
              </w:rPr>
              <w:t>1</w:t>
            </w:r>
            <w:r w:rsidR="00E00E88" w:rsidRPr="00F8316C">
              <w:rPr>
                <w:rFonts w:eastAsia="Calibri"/>
                <w:bCs/>
                <w:sz w:val="20"/>
                <w:szCs w:val="20"/>
              </w:rPr>
              <w:t>» сентября 20</w:t>
            </w:r>
            <w:r w:rsidR="003C36A7">
              <w:rPr>
                <w:rFonts w:eastAsia="Calibri"/>
                <w:bCs/>
                <w:sz w:val="20"/>
                <w:szCs w:val="20"/>
              </w:rPr>
              <w:t>2</w:t>
            </w:r>
            <w:r w:rsidR="005B4585">
              <w:rPr>
                <w:rFonts w:eastAsia="Calibri"/>
                <w:bCs/>
                <w:sz w:val="20"/>
                <w:szCs w:val="20"/>
              </w:rPr>
              <w:t>4</w:t>
            </w:r>
            <w:r w:rsidR="00E00E88" w:rsidRPr="00F8316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8316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00E88" w:rsidRPr="00F8316C">
              <w:rPr>
                <w:rFonts w:eastAsia="Calibri"/>
                <w:bCs/>
                <w:sz w:val="20"/>
                <w:szCs w:val="20"/>
              </w:rPr>
              <w:t>г.</w:t>
            </w:r>
          </w:p>
          <w:p w:rsidR="00E00E88" w:rsidRPr="00E00E88" w:rsidRDefault="00E00E88" w:rsidP="00E00E8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3870"/>
        </w:tabs>
      </w:pPr>
    </w:p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>
      <w:pPr>
        <w:rPr>
          <w:sz w:val="36"/>
          <w:szCs w:val="36"/>
        </w:rPr>
      </w:pPr>
    </w:p>
    <w:p w:rsidR="00E00E88" w:rsidRPr="00E00E88" w:rsidRDefault="00E00E88" w:rsidP="00E00E88">
      <w:pPr>
        <w:rPr>
          <w:sz w:val="36"/>
          <w:szCs w:val="36"/>
        </w:rPr>
      </w:pPr>
    </w:p>
    <w:p w:rsidR="00E00E88" w:rsidRPr="00E00E88" w:rsidRDefault="00E00E88" w:rsidP="00E00E88">
      <w:pPr>
        <w:rPr>
          <w:sz w:val="36"/>
          <w:szCs w:val="36"/>
        </w:rPr>
      </w:pPr>
    </w:p>
    <w:p w:rsidR="00E00E88" w:rsidRPr="00E00E88" w:rsidRDefault="00E00E88" w:rsidP="00E00E88">
      <w:pPr>
        <w:rPr>
          <w:sz w:val="36"/>
          <w:szCs w:val="36"/>
        </w:rPr>
      </w:pPr>
    </w:p>
    <w:p w:rsidR="00E00E88" w:rsidRPr="00E00E88" w:rsidRDefault="00F5459F" w:rsidP="00E00E88">
      <w:pPr>
        <w:tabs>
          <w:tab w:val="left" w:pos="28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Адаптированная д</w:t>
      </w:r>
      <w:r w:rsidR="00E00E88" w:rsidRPr="00E00E88">
        <w:rPr>
          <w:sz w:val="32"/>
          <w:szCs w:val="32"/>
        </w:rPr>
        <w:t>ополнительная общеобразовательная общеразвивающая программа</w:t>
      </w:r>
    </w:p>
    <w:p w:rsidR="00E00E88" w:rsidRPr="00E00E88" w:rsidRDefault="00E00E88" w:rsidP="00E00E88">
      <w:pPr>
        <w:tabs>
          <w:tab w:val="left" w:pos="2880"/>
        </w:tabs>
        <w:jc w:val="center"/>
      </w:pPr>
      <w:r w:rsidRPr="00E00E88">
        <w:t>социально-педагогической направленности</w:t>
      </w:r>
    </w:p>
    <w:p w:rsidR="00E00E88" w:rsidRPr="00E00E88" w:rsidRDefault="00E00E88" w:rsidP="00E00E88">
      <w:pPr>
        <w:tabs>
          <w:tab w:val="left" w:pos="2880"/>
        </w:tabs>
        <w:jc w:val="center"/>
        <w:rPr>
          <w:b/>
          <w:sz w:val="32"/>
          <w:szCs w:val="32"/>
        </w:rPr>
      </w:pPr>
      <w:r w:rsidRPr="00E00E88">
        <w:rPr>
          <w:b/>
          <w:sz w:val="32"/>
          <w:szCs w:val="32"/>
        </w:rPr>
        <w:t>«</w:t>
      </w:r>
      <w:r w:rsidR="00926DE6">
        <w:rPr>
          <w:b/>
          <w:sz w:val="32"/>
          <w:szCs w:val="32"/>
        </w:rPr>
        <w:t>Музей и</w:t>
      </w:r>
      <w:r>
        <w:rPr>
          <w:b/>
          <w:sz w:val="32"/>
          <w:szCs w:val="32"/>
        </w:rPr>
        <w:t>стори</w:t>
      </w:r>
      <w:r w:rsidR="00926DE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лицея»</w:t>
      </w:r>
      <w:r w:rsidRPr="00E00E88">
        <w:rPr>
          <w:b/>
          <w:sz w:val="32"/>
          <w:szCs w:val="32"/>
        </w:rPr>
        <w:t xml:space="preserve"> </w:t>
      </w: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Pr="00E00E88" w:rsidRDefault="00E00E88" w:rsidP="00E00E88">
      <w:pPr>
        <w:jc w:val="center"/>
        <w:rPr>
          <w:bCs/>
        </w:rPr>
      </w:pPr>
      <w:r w:rsidRPr="00E00E88">
        <w:rPr>
          <w:bCs/>
        </w:rPr>
        <w:t xml:space="preserve">Возраст учащихся: </w:t>
      </w:r>
      <w:r w:rsidR="007A1AAA">
        <w:rPr>
          <w:bCs/>
        </w:rPr>
        <w:t>1</w:t>
      </w:r>
      <w:r w:rsidR="00401777">
        <w:rPr>
          <w:bCs/>
        </w:rPr>
        <w:t>0</w:t>
      </w:r>
      <w:r w:rsidR="007A1AAA">
        <w:rPr>
          <w:bCs/>
        </w:rPr>
        <w:t xml:space="preserve"> – 17</w:t>
      </w:r>
      <w:r w:rsidR="00B201D2">
        <w:rPr>
          <w:bCs/>
        </w:rPr>
        <w:t xml:space="preserve"> </w:t>
      </w:r>
      <w:r w:rsidRPr="00E00E88">
        <w:rPr>
          <w:bCs/>
        </w:rPr>
        <w:t>лет</w:t>
      </w:r>
    </w:p>
    <w:p w:rsidR="00E00E88" w:rsidRPr="00E00E88" w:rsidRDefault="00E00E88" w:rsidP="00E00E88">
      <w:pPr>
        <w:jc w:val="center"/>
      </w:pPr>
      <w:r w:rsidRPr="00E00E88">
        <w:rPr>
          <w:bCs/>
        </w:rPr>
        <w:t>Срок реализации: 1 год</w:t>
      </w:r>
    </w:p>
    <w:p w:rsidR="00E00E88" w:rsidRPr="00E00E88" w:rsidRDefault="00E00E88" w:rsidP="00E00E88">
      <w:pPr>
        <w:jc w:val="center"/>
      </w:pPr>
    </w:p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/>
    <w:p w:rsidR="00E00E88" w:rsidRPr="00E00E88" w:rsidRDefault="00E00E88" w:rsidP="00E00E88">
      <w:pPr>
        <w:jc w:val="right"/>
        <w:rPr>
          <w:b/>
          <w:bCs/>
        </w:rPr>
      </w:pPr>
      <w:r w:rsidRPr="00E00E88">
        <w:rPr>
          <w:b/>
          <w:bCs/>
        </w:rPr>
        <w:t>Автор-составитель:</w:t>
      </w:r>
    </w:p>
    <w:p w:rsidR="00E00E88" w:rsidRPr="00E00E88" w:rsidRDefault="00E00E88" w:rsidP="00E00E88">
      <w:pPr>
        <w:jc w:val="right"/>
        <w:rPr>
          <w:bCs/>
        </w:rPr>
      </w:pPr>
      <w:r>
        <w:rPr>
          <w:bCs/>
        </w:rPr>
        <w:t>Пушкарёва Ольга Владимировна</w:t>
      </w:r>
      <w:r w:rsidRPr="00E00E88">
        <w:rPr>
          <w:bCs/>
        </w:rPr>
        <w:t xml:space="preserve">, </w:t>
      </w:r>
    </w:p>
    <w:p w:rsidR="00E00E88" w:rsidRPr="00E00E88" w:rsidRDefault="00E00E88" w:rsidP="00E00E88">
      <w:pPr>
        <w:jc w:val="right"/>
      </w:pPr>
      <w:r w:rsidRPr="00E00E88">
        <w:rPr>
          <w:bCs/>
        </w:rPr>
        <w:t>педагог дополнительного образования</w:t>
      </w:r>
    </w:p>
    <w:p w:rsidR="00E00E88" w:rsidRPr="00E00E88" w:rsidRDefault="00E00E88" w:rsidP="00E00E88">
      <w:pPr>
        <w:tabs>
          <w:tab w:val="left" w:pos="6390"/>
        </w:tabs>
      </w:pPr>
      <w:r w:rsidRPr="00E00E88">
        <w:tab/>
        <w:t xml:space="preserve">                  </w:t>
      </w: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</w:pPr>
    </w:p>
    <w:p w:rsidR="00E00E88" w:rsidRPr="00E00E88" w:rsidRDefault="00E00E88" w:rsidP="00E00E88">
      <w:pPr>
        <w:tabs>
          <w:tab w:val="left" w:pos="6390"/>
        </w:tabs>
        <w:jc w:val="center"/>
      </w:pPr>
      <w:r w:rsidRPr="00E00E88">
        <w:t>г. Томск, 20</w:t>
      </w:r>
      <w:r w:rsidR="003C36A7">
        <w:t>2</w:t>
      </w:r>
      <w:r w:rsidR="005B4585">
        <w:t>4</w:t>
      </w:r>
      <w:r w:rsidRPr="00E00E88">
        <w:t xml:space="preserve"> г.</w:t>
      </w:r>
    </w:p>
    <w:p w:rsidR="00326AC3" w:rsidRDefault="00326AC3" w:rsidP="00326AC3">
      <w:pPr>
        <w:spacing w:after="200" w:line="276" w:lineRule="auto"/>
        <w:jc w:val="center"/>
        <w:rPr>
          <w:noProof/>
        </w:rPr>
      </w:pPr>
      <w:r w:rsidRPr="004E6AB0">
        <w:lastRenderedPageBreak/>
        <w:t>Оглавление</w:t>
      </w:r>
      <w:r>
        <w:rPr>
          <w:sz w:val="28"/>
          <w:szCs w:val="28"/>
        </w:rPr>
        <w:fldChar w:fldCharType="begin"/>
      </w:r>
      <w:r w:rsidRPr="004E6AB0">
        <w:instrText xml:space="preserve"> TOC \o "1-2" \h \z \u </w:instrText>
      </w:r>
      <w:r>
        <w:rPr>
          <w:sz w:val="28"/>
          <w:szCs w:val="28"/>
        </w:rPr>
        <w:fldChar w:fldCharType="separate"/>
      </w:r>
    </w:p>
    <w:p w:rsidR="00326AC3" w:rsidRDefault="00321AD4" w:rsidP="00326AC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37" w:history="1">
        <w:r w:rsidR="00326AC3" w:rsidRPr="007C329D">
          <w:rPr>
            <w:rStyle w:val="a6"/>
            <w:noProof/>
          </w:rPr>
          <w:t>1.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Комплекс основных характеристик программы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_Toc46492437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3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38" w:history="1">
        <w:r w:rsidR="00326AC3" w:rsidRPr="007C329D">
          <w:rPr>
            <w:rStyle w:val="a6"/>
            <w:noProof/>
          </w:rPr>
          <w:t>1.1.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Пояснительная записка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_Toc46492438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3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39" w:history="1">
        <w:r w:rsidR="00326AC3" w:rsidRPr="007C329D">
          <w:rPr>
            <w:rStyle w:val="a6"/>
            <w:noProof/>
          </w:rPr>
          <w:t>1.2.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  <w:lang w:bidi="ru-RU"/>
          </w:rPr>
          <w:t>Цель и задачи общеразвивающей программы</w:t>
        </w:r>
        <w:r w:rsidR="00326AC3">
          <w:rPr>
            <w:noProof/>
            <w:webHidden/>
          </w:rPr>
          <w:tab/>
        </w:r>
        <w:r w:rsidR="00225845">
          <w:rPr>
            <w:noProof/>
            <w:webHidden/>
          </w:rPr>
          <w:t>4</w:t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0" w:history="1">
        <w:r w:rsidR="00326AC3" w:rsidRPr="007C329D">
          <w:rPr>
            <w:rStyle w:val="a6"/>
            <w:noProof/>
          </w:rPr>
          <w:t>1.3.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Содержание общеразвивающей программы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_Toc46492440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6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1" w:history="1">
        <w:r w:rsidR="00326AC3" w:rsidRPr="007C329D">
          <w:rPr>
            <w:rStyle w:val="a6"/>
            <w:noProof/>
          </w:rPr>
          <w:t>1.4.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Планируемые результаты</w:t>
        </w:r>
        <w:r w:rsidR="00326AC3">
          <w:rPr>
            <w:noProof/>
            <w:webHidden/>
          </w:rPr>
          <w:tab/>
        </w:r>
        <w:r w:rsidR="00225845">
          <w:rPr>
            <w:noProof/>
            <w:webHidden/>
          </w:rPr>
          <w:t>1</w:t>
        </w:r>
        <w:r w:rsidR="00EC345C">
          <w:rPr>
            <w:noProof/>
            <w:webHidden/>
          </w:rPr>
          <w:t>1</w:t>
        </w:r>
      </w:hyperlink>
    </w:p>
    <w:p w:rsidR="00326AC3" w:rsidRDefault="00321AD4" w:rsidP="00326AC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2" w:history="1">
        <w:r w:rsidR="00326AC3" w:rsidRPr="007C329D">
          <w:rPr>
            <w:rStyle w:val="a6"/>
            <w:noProof/>
          </w:rPr>
          <w:t>2.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Комплекс организационно-педагогических условий</w:t>
        </w:r>
        <w:r w:rsidR="00326AC3">
          <w:rPr>
            <w:noProof/>
            <w:webHidden/>
          </w:rPr>
          <w:tab/>
        </w:r>
        <w:r w:rsidR="00EC345C">
          <w:rPr>
            <w:noProof/>
            <w:webHidden/>
          </w:rPr>
          <w:t>12</w:t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3" w:history="1">
        <w:r w:rsidR="00326AC3" w:rsidRPr="007C329D">
          <w:rPr>
            <w:rStyle w:val="a6"/>
            <w:noProof/>
          </w:rPr>
          <w:t>2.1.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Формы аттестации</w:t>
        </w:r>
        <w:r w:rsidR="00326AC3">
          <w:rPr>
            <w:noProof/>
            <w:webHidden/>
          </w:rPr>
          <w:tab/>
        </w:r>
        <w:r w:rsidR="00EC345C">
          <w:rPr>
            <w:noProof/>
            <w:webHidden/>
          </w:rPr>
          <w:t>12</w:t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5" w:history="1">
        <w:r w:rsidR="00EC345C">
          <w:rPr>
            <w:rStyle w:val="a6"/>
            <w:noProof/>
          </w:rPr>
          <w:t>2.2</w:t>
        </w:r>
        <w:r w:rsidR="00326AC3" w:rsidRPr="007C329D">
          <w:rPr>
            <w:rStyle w:val="a6"/>
            <w:noProof/>
          </w:rPr>
          <w:t>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Условия реализации общеразвивающей программы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_Toc46492445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</w:t>
        </w:r>
        <w:r w:rsidR="00EC345C">
          <w:rPr>
            <w:noProof/>
            <w:webHidden/>
          </w:rPr>
          <w:t>2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6" w:history="1">
        <w:r w:rsidR="00EC345C">
          <w:rPr>
            <w:rStyle w:val="a6"/>
            <w:noProof/>
          </w:rPr>
          <w:t>2.3</w:t>
        </w:r>
        <w:r w:rsidR="00326AC3" w:rsidRPr="007C329D">
          <w:rPr>
            <w:rStyle w:val="a6"/>
            <w:noProof/>
          </w:rPr>
          <w:t>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Методические материалы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_Toc46492446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12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7" w:history="1">
        <w:r w:rsidR="00EC345C">
          <w:rPr>
            <w:rStyle w:val="a6"/>
            <w:noProof/>
          </w:rPr>
          <w:t>2.4</w:t>
        </w:r>
        <w:r w:rsidR="00326AC3" w:rsidRPr="007C329D">
          <w:rPr>
            <w:rStyle w:val="a6"/>
            <w:noProof/>
          </w:rPr>
          <w:t>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Рабочая программа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_Toc46492447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13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49" w:history="1">
        <w:r w:rsidR="00326AC3" w:rsidRPr="007C329D">
          <w:rPr>
            <w:rStyle w:val="a6"/>
            <w:noProof/>
          </w:rPr>
          <w:t>3.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  <w:lang w:eastAsia="ru-RU" w:bidi="ru-RU"/>
          </w:rPr>
          <w:t>Список литературы, использованной при написании программы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_Toc46492449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</w:t>
        </w:r>
        <w:r w:rsidR="00143E77">
          <w:rPr>
            <w:noProof/>
            <w:webHidden/>
          </w:rPr>
          <w:t>7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50" w:history="1">
        <w:r w:rsidR="00326AC3" w:rsidRPr="007C329D">
          <w:rPr>
            <w:rStyle w:val="a6"/>
            <w:noProof/>
          </w:rPr>
          <w:t>3.1.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Нормативные документы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_Toc46492450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</w:t>
        </w:r>
        <w:r w:rsidR="00143E77">
          <w:rPr>
            <w:noProof/>
            <w:webHidden/>
          </w:rPr>
          <w:t>7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51" w:history="1">
        <w:r w:rsidR="00326AC3" w:rsidRPr="007C329D">
          <w:rPr>
            <w:rStyle w:val="a6"/>
            <w:noProof/>
          </w:rPr>
          <w:t>3.2.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  <w:lang w:eastAsia="ru-RU" w:bidi="ru-RU"/>
          </w:rPr>
          <w:t>Литература для преподавателя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_Toc46492451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</w:t>
        </w:r>
        <w:r w:rsidR="00143E77">
          <w:rPr>
            <w:noProof/>
            <w:webHidden/>
          </w:rPr>
          <w:t>7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53" w:history="1">
        <w:r w:rsidR="00642F8D">
          <w:rPr>
            <w:rStyle w:val="a6"/>
            <w:noProof/>
          </w:rPr>
          <w:t>4</w:t>
        </w:r>
        <w:r w:rsidR="00326AC3" w:rsidRPr="007C329D">
          <w:rPr>
            <w:rStyle w:val="a6"/>
            <w:noProof/>
          </w:rPr>
          <w:t>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Приложения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_Toc46492453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18</w:t>
        </w:r>
        <w:r w:rsidR="00326AC3">
          <w:rPr>
            <w:noProof/>
            <w:webHidden/>
          </w:rPr>
          <w:fldChar w:fldCharType="end"/>
        </w:r>
      </w:hyperlink>
    </w:p>
    <w:p w:rsidR="00326AC3" w:rsidRDefault="00321AD4" w:rsidP="00326AC3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6492454" w:history="1">
        <w:r w:rsidR="00326AC3" w:rsidRPr="007C329D">
          <w:rPr>
            <w:rStyle w:val="a6"/>
            <w:noProof/>
          </w:rPr>
          <w:t>4.1.</w:t>
        </w:r>
        <w:r w:rsidR="00326AC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26AC3" w:rsidRPr="007C329D">
          <w:rPr>
            <w:rStyle w:val="a6"/>
            <w:noProof/>
          </w:rPr>
          <w:t>Приложение № 1</w:t>
        </w:r>
        <w:r w:rsidR="00326AC3">
          <w:rPr>
            <w:noProof/>
            <w:webHidden/>
          </w:rPr>
          <w:tab/>
        </w:r>
        <w:r w:rsidR="00326AC3">
          <w:rPr>
            <w:noProof/>
            <w:webHidden/>
          </w:rPr>
          <w:fldChar w:fldCharType="begin"/>
        </w:r>
        <w:r w:rsidR="00326AC3">
          <w:rPr>
            <w:noProof/>
            <w:webHidden/>
          </w:rPr>
          <w:instrText xml:space="preserve"> PAGEREF _Toc46492454 \h </w:instrText>
        </w:r>
        <w:r w:rsidR="00326AC3">
          <w:rPr>
            <w:noProof/>
            <w:webHidden/>
          </w:rPr>
        </w:r>
        <w:r w:rsidR="00326AC3">
          <w:rPr>
            <w:noProof/>
            <w:webHidden/>
          </w:rPr>
          <w:fldChar w:fldCharType="separate"/>
        </w:r>
        <w:r w:rsidR="00326AC3">
          <w:rPr>
            <w:noProof/>
            <w:webHidden/>
          </w:rPr>
          <w:t>18</w:t>
        </w:r>
        <w:r w:rsidR="00326AC3">
          <w:rPr>
            <w:noProof/>
            <w:webHidden/>
          </w:rPr>
          <w:fldChar w:fldCharType="end"/>
        </w:r>
      </w:hyperlink>
    </w:p>
    <w:p w:rsidR="00E00E88" w:rsidRDefault="00326AC3" w:rsidP="00326AC3">
      <w:r>
        <w:fldChar w:fldCharType="end"/>
      </w:r>
    </w:p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326AC3" w:rsidRDefault="00326AC3" w:rsidP="00326AC3"/>
    <w:p w:rsidR="00225845" w:rsidRDefault="00225845" w:rsidP="00326AC3"/>
    <w:p w:rsidR="00EC345C" w:rsidRDefault="00EC345C" w:rsidP="00326AC3"/>
    <w:p w:rsidR="00EC345C" w:rsidRDefault="00EC345C" w:rsidP="00326AC3"/>
    <w:p w:rsidR="00EC345C" w:rsidRDefault="00EC345C" w:rsidP="00326AC3"/>
    <w:p w:rsidR="00225845" w:rsidRDefault="00225845" w:rsidP="00326AC3"/>
    <w:p w:rsidR="00143E77" w:rsidRDefault="00143E77" w:rsidP="00326AC3"/>
    <w:p w:rsidR="00225845" w:rsidRDefault="00225845" w:rsidP="00326AC3"/>
    <w:p w:rsidR="00326AC3" w:rsidRDefault="00326AC3" w:rsidP="00326AC3"/>
    <w:p w:rsidR="00326AC3" w:rsidRDefault="00326AC3" w:rsidP="00326AC3"/>
    <w:p w:rsidR="00326AC3" w:rsidRPr="0067772F" w:rsidRDefault="00326AC3" w:rsidP="00326AC3">
      <w:pPr>
        <w:spacing w:before="100" w:beforeAutospacing="1" w:after="100" w:afterAutospacing="1"/>
        <w:jc w:val="center"/>
        <w:rPr>
          <w:b/>
          <w:bCs/>
        </w:rPr>
      </w:pPr>
      <w:r w:rsidRPr="0067772F">
        <w:rPr>
          <w:b/>
          <w:bCs/>
        </w:rPr>
        <w:lastRenderedPageBreak/>
        <w:t>1.</w:t>
      </w:r>
      <w:r w:rsidRPr="0067772F">
        <w:rPr>
          <w:b/>
          <w:bCs/>
        </w:rPr>
        <w:tab/>
        <w:t>Комплекс основных характеристик программы</w:t>
      </w:r>
    </w:p>
    <w:p w:rsidR="00E00E88" w:rsidRPr="00326AC3" w:rsidRDefault="00326AC3" w:rsidP="00326AC3">
      <w:pPr>
        <w:spacing w:before="100" w:beforeAutospacing="1" w:after="100" w:afterAutospacing="1"/>
        <w:jc w:val="center"/>
        <w:rPr>
          <w:color w:val="000000"/>
        </w:rPr>
      </w:pPr>
      <w:r w:rsidRPr="0067772F">
        <w:rPr>
          <w:b/>
          <w:bCs/>
        </w:rPr>
        <w:t>1.1.</w:t>
      </w:r>
      <w:r w:rsidRPr="0067772F">
        <w:rPr>
          <w:b/>
          <w:bCs/>
        </w:rPr>
        <w:tab/>
        <w:t xml:space="preserve"> Пояснительная записка</w:t>
      </w:r>
    </w:p>
    <w:p w:rsidR="00326AC3" w:rsidRDefault="00E00E88" w:rsidP="00326AC3">
      <w:pPr>
        <w:ind w:firstLine="426"/>
        <w:jc w:val="both"/>
      </w:pPr>
      <w:r w:rsidRPr="00E00E88">
        <w:t>Школьный музей является одним из самых эффективных способов сохранения и осмысления человеческого опыта. Кроме того, - это отбор и совершенствование того, что выдержало испытание временем, проверку практикой поколений в быту, материальной и духовной культуре и, конечно же, в сфере нравственности и патриотизма.</w:t>
      </w:r>
    </w:p>
    <w:p w:rsidR="00E00E88" w:rsidRPr="00E00E88" w:rsidRDefault="00E00E88" w:rsidP="00326AC3">
      <w:pPr>
        <w:ind w:firstLine="426"/>
        <w:jc w:val="both"/>
      </w:pPr>
      <w:r w:rsidRPr="00E00E88">
        <w:t xml:space="preserve">Проблема патриотического воспитания подрастающего поколения сегодня - одна из важных и актуальных проблем, от решения которой во многом зависит будущее нашей страны. </w:t>
      </w:r>
    </w:p>
    <w:p w:rsidR="00E00E88" w:rsidRPr="00E00E88" w:rsidRDefault="00E00E88" w:rsidP="00E00E88">
      <w:pPr>
        <w:jc w:val="both"/>
      </w:pPr>
      <w:r w:rsidRPr="00E00E88">
        <w:t>Патриотизм -  эта черта личности, которая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326AC3" w:rsidRDefault="00E00E88" w:rsidP="00326AC3">
      <w:pPr>
        <w:jc w:val="both"/>
      </w:pPr>
      <w:r w:rsidRPr="00E00E88"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  <w:r w:rsidR="00326AC3">
        <w:t xml:space="preserve"> </w:t>
      </w:r>
      <w:r w:rsidRPr="00E00E88">
        <w:t>У истинного патриота развито чувство долга перед Родиной, Народом, выражающееся в ответственности за свою страну, её честь, достоинство, могущество, независимость.</w:t>
      </w:r>
      <w:r w:rsidR="00326AC3">
        <w:t xml:space="preserve"> </w:t>
      </w:r>
      <w:r w:rsidRPr="00E00E88">
        <w:t>С этими задачами прекрасно справляется школьный музей.</w:t>
      </w:r>
    </w:p>
    <w:p w:rsidR="00326AC3" w:rsidRDefault="00E00E88" w:rsidP="00326AC3">
      <w:pPr>
        <w:ind w:firstLine="360"/>
        <w:jc w:val="both"/>
      </w:pPr>
      <w:r w:rsidRPr="00E00E88">
        <w:t>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E00E88" w:rsidRDefault="00E00E88" w:rsidP="00326AC3">
      <w:pPr>
        <w:ind w:firstLine="360"/>
        <w:jc w:val="both"/>
      </w:pPr>
      <w:r w:rsidRPr="00E00E88">
        <w:t xml:space="preserve">В музее </w:t>
      </w:r>
      <w:r w:rsidR="00B201D2">
        <w:t>лицея</w:t>
      </w:r>
      <w:r w:rsidRPr="00E00E88">
        <w:t xml:space="preserve">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 учебным подразделением образовательной школы, музей школы выступает как своеобразная часть музейной сети страны. </w:t>
      </w:r>
    </w:p>
    <w:p w:rsidR="00BB126D" w:rsidRPr="00BB126D" w:rsidRDefault="00BB126D" w:rsidP="00326AC3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BB126D">
        <w:rPr>
          <w:rFonts w:eastAsia="Calibri"/>
          <w:lang w:eastAsia="en-US"/>
        </w:rPr>
        <w:t>Программа разработана в соответствии с нормативными документами:</w:t>
      </w:r>
    </w:p>
    <w:p w:rsidR="007A64F1" w:rsidRPr="007A64F1" w:rsidRDefault="007A64F1" w:rsidP="007A64F1">
      <w:pPr>
        <w:ind w:firstLine="567"/>
        <w:jc w:val="both"/>
      </w:pPr>
      <w:r w:rsidRPr="007A64F1">
        <w:t>- Федеральный закон Российской Федерации от 29 декабря 2012 г. № 273-ФЗ «Об образовании в Российской Федерации» (в редакции изменений и дополнений).</w:t>
      </w:r>
    </w:p>
    <w:p w:rsidR="007A64F1" w:rsidRPr="007A64F1" w:rsidRDefault="007A64F1" w:rsidP="007A64F1">
      <w:pPr>
        <w:ind w:firstLine="567"/>
        <w:jc w:val="both"/>
      </w:pPr>
      <w:r w:rsidRPr="007A64F1">
        <w:t>- Распоряжение Правительства Российской Федерации от 28 июля 2017 г. № 1632-р «Об утверждении программы «Цифровая экономика Российской Федерации».</w:t>
      </w:r>
    </w:p>
    <w:p w:rsidR="007A64F1" w:rsidRPr="007A64F1" w:rsidRDefault="007A64F1" w:rsidP="007A64F1">
      <w:pPr>
        <w:ind w:firstLine="567"/>
        <w:jc w:val="both"/>
      </w:pPr>
      <w:r w:rsidRPr="007A64F1">
        <w:t>- Федеральные проекты, входящие в национальный проект «Образование»: «Современная школа», «Успех каждого ребенка», «Цифровая образовательная среда», «Учитель будущего» на 2018 – 2024 годы.</w:t>
      </w:r>
    </w:p>
    <w:p w:rsidR="007A64F1" w:rsidRPr="007A64F1" w:rsidRDefault="007A64F1" w:rsidP="007A64F1">
      <w:pPr>
        <w:ind w:firstLine="567"/>
        <w:jc w:val="both"/>
      </w:pPr>
      <w:r w:rsidRPr="007A64F1">
        <w:t>- Постановление Правительства РФ от 17 ноября 2015 г. N 1239 «Об утверждении Правил выявления детей, проявивших выдающиеся способности, сопровождения и мониторинга их дальнейшего развития» (в редакции изменений и дополнений).</w:t>
      </w:r>
    </w:p>
    <w:p w:rsidR="007A64F1" w:rsidRPr="007A64F1" w:rsidRDefault="007A64F1" w:rsidP="007A64F1">
      <w:pPr>
        <w:ind w:firstLine="567"/>
        <w:jc w:val="both"/>
      </w:pPr>
      <w:r w:rsidRPr="007A64F1">
        <w:t>- Концепция развития дополнительного образования детей, Распоряжение Правительства Российской Федерации от 4 сентября 2014г. № 1726-р.</w:t>
      </w:r>
    </w:p>
    <w:p w:rsidR="007A64F1" w:rsidRPr="007A64F1" w:rsidRDefault="007A64F1" w:rsidP="007A64F1">
      <w:pPr>
        <w:ind w:firstLine="567"/>
        <w:jc w:val="both"/>
      </w:pPr>
      <w:r w:rsidRPr="007A64F1">
        <w:t>- Стратегия развития воспитания в РФ на период до 2025 года (распоряжение Правительства РФ от 29 мая 2015 г. № 996-р);</w:t>
      </w:r>
    </w:p>
    <w:p w:rsidR="007A64F1" w:rsidRPr="007A64F1" w:rsidRDefault="007A64F1" w:rsidP="007A64F1">
      <w:pPr>
        <w:ind w:firstLine="567"/>
        <w:jc w:val="both"/>
      </w:pPr>
      <w:r w:rsidRPr="007A64F1">
        <w:t>- Концепция развития математического образования в Российской Федерации, Распоряжение Правительства Российской Федерации от 24 декабря 2013г. N 2506-р.</w:t>
      </w:r>
    </w:p>
    <w:p w:rsidR="007A64F1" w:rsidRPr="007A64F1" w:rsidRDefault="007A64F1" w:rsidP="007A64F1">
      <w:pPr>
        <w:ind w:firstLine="567"/>
        <w:jc w:val="both"/>
      </w:pPr>
      <w:r w:rsidRPr="007A64F1">
        <w:lastRenderedPageBreak/>
        <w:t>- Концепция преподавания предметной области «Технология» в образовательных организациях Российской Федерации.</w:t>
      </w:r>
    </w:p>
    <w:p w:rsidR="007A64F1" w:rsidRPr="007A64F1" w:rsidRDefault="007A64F1" w:rsidP="007A64F1">
      <w:pPr>
        <w:ind w:firstLine="567"/>
        <w:jc w:val="both"/>
      </w:pPr>
      <w:r w:rsidRPr="007A64F1">
        <w:t xml:space="preserve">- Концепция организации </w:t>
      </w:r>
      <w:proofErr w:type="spellStart"/>
      <w:r w:rsidRPr="007A64F1">
        <w:t>профориентационной</w:t>
      </w:r>
      <w:proofErr w:type="spellEnd"/>
      <w:r w:rsidRPr="007A64F1">
        <w:t xml:space="preserve"> работы в образовательных учреждениях Города Томска, Распоряжение </w:t>
      </w:r>
      <w:proofErr w:type="gramStart"/>
      <w:r w:rsidRPr="007A64F1">
        <w:t>департамента образования Администрации Города Томска</w:t>
      </w:r>
      <w:proofErr w:type="gramEnd"/>
      <w:r w:rsidRPr="007A64F1">
        <w:t xml:space="preserve"> от 19 января 2017 года №18-р.</w:t>
      </w:r>
    </w:p>
    <w:p w:rsidR="007A64F1" w:rsidRPr="007A64F1" w:rsidRDefault="007A64F1" w:rsidP="007A64F1">
      <w:pPr>
        <w:ind w:firstLine="567"/>
        <w:jc w:val="both"/>
      </w:pPr>
      <w:r w:rsidRPr="007A64F1">
        <w:t xml:space="preserve">- СанПиН 2.4.4.3172-14 «Санитарно-эпидемиологические требования к устройству, содержанию и организации </w:t>
      </w:r>
      <w:proofErr w:type="gramStart"/>
      <w:r w:rsidRPr="007A64F1">
        <w:t>режима работы образовательных организаций дополнительного образования детей</w:t>
      </w:r>
      <w:proofErr w:type="gramEnd"/>
      <w:r w:rsidRPr="007A64F1">
        <w:t>».</w:t>
      </w:r>
    </w:p>
    <w:p w:rsidR="007A64F1" w:rsidRPr="007A64F1" w:rsidRDefault="007A64F1" w:rsidP="007A64F1">
      <w:pPr>
        <w:ind w:firstLine="567"/>
        <w:jc w:val="both"/>
      </w:pPr>
      <w:r w:rsidRPr="007A64F1">
        <w:t>- Приказ Минтруда России от 5 мая 2018 г. № 298н «Об утверждении профессионального стандарта «Педагог дополнительного образования детей и взрослых».</w:t>
      </w:r>
    </w:p>
    <w:p w:rsidR="00F226D9" w:rsidRPr="00F226D9" w:rsidRDefault="007A64F1" w:rsidP="00F226D9">
      <w:pPr>
        <w:spacing w:after="200"/>
        <w:ind w:left="360"/>
        <w:contextualSpacing/>
        <w:jc w:val="both"/>
        <w:rPr>
          <w:rFonts w:eastAsia="Calibri"/>
          <w:lang w:eastAsia="en-US"/>
        </w:rPr>
      </w:pPr>
      <w:r w:rsidRPr="007A64F1">
        <w:t xml:space="preserve">- </w:t>
      </w:r>
      <w:r w:rsidR="00F226D9" w:rsidRPr="00F226D9">
        <w:rPr>
          <w:rFonts w:eastAsia="Calibri"/>
          <w:lang w:eastAsia="en-US"/>
        </w:rPr>
        <w:t xml:space="preserve">Приказ Министерства просвещения  Российской Федерации </w:t>
      </w:r>
      <w:r w:rsidR="00F226D9" w:rsidRPr="00F226D9">
        <w:rPr>
          <w:rFonts w:eastAsia="Calibri"/>
        </w:rPr>
        <w:t xml:space="preserve">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 </w:t>
      </w:r>
    </w:p>
    <w:p w:rsidR="007A64F1" w:rsidRPr="007A64F1" w:rsidRDefault="007A64F1" w:rsidP="007A64F1">
      <w:pPr>
        <w:ind w:firstLine="567"/>
        <w:jc w:val="both"/>
      </w:pPr>
      <w:r w:rsidRPr="007A64F1">
        <w:t xml:space="preserve">- Методические рекомендации по организации образовательного процесса при сетевых формах реализации образовательных программ, письмо </w:t>
      </w:r>
      <w:proofErr w:type="spellStart"/>
      <w:r w:rsidRPr="007A64F1">
        <w:t>Минобрнауки</w:t>
      </w:r>
      <w:proofErr w:type="spellEnd"/>
      <w:r w:rsidRPr="007A64F1">
        <w:t xml:space="preserve"> России от 28 августа 2015 г. № АК-2563/05.</w:t>
      </w:r>
    </w:p>
    <w:p w:rsidR="007A64F1" w:rsidRPr="007A64F1" w:rsidRDefault="007A64F1" w:rsidP="007A64F1">
      <w:pPr>
        <w:ind w:firstLine="567"/>
        <w:jc w:val="both"/>
      </w:pPr>
      <w:r w:rsidRPr="007A64F1">
        <w:t xml:space="preserve">- Методические рекомендации по проектированию дополнительных общеобразовательных программ (включая </w:t>
      </w:r>
      <w:proofErr w:type="spellStart"/>
      <w:r w:rsidRPr="007A64F1">
        <w:t>разноуровневые</w:t>
      </w:r>
      <w:proofErr w:type="spellEnd"/>
      <w:r w:rsidRPr="007A64F1">
        <w:t xml:space="preserve"> программы), письмо Департамента государственной политики в сфере воспитания детей и молодежи </w:t>
      </w:r>
      <w:proofErr w:type="spellStart"/>
      <w:r w:rsidRPr="007A64F1">
        <w:t>Минобрнауки</w:t>
      </w:r>
      <w:proofErr w:type="spellEnd"/>
      <w:r w:rsidRPr="007A64F1">
        <w:t xml:space="preserve"> России от 18 ноября 2015 г. № 09-3242.</w:t>
      </w:r>
    </w:p>
    <w:p w:rsidR="007A64F1" w:rsidRPr="007A64F1" w:rsidRDefault="007A64F1" w:rsidP="007A64F1">
      <w:pPr>
        <w:ind w:firstLine="567"/>
        <w:jc w:val="both"/>
      </w:pPr>
      <w:r w:rsidRPr="007A64F1">
        <w:t xml:space="preserve">- Рекомендации в части возможности осуществления педагогической деятельности сотрудниками, не имеющими специального педагогического образования, письмо Департамента государственной политики в сфере воспитания детей и молодежи </w:t>
      </w:r>
      <w:proofErr w:type="spellStart"/>
      <w:r w:rsidRPr="007A64F1">
        <w:t>Минобрнауки</w:t>
      </w:r>
      <w:proofErr w:type="spellEnd"/>
      <w:r w:rsidRPr="007A64F1">
        <w:t xml:space="preserve"> России от 31 мая 2016 г. № 09-1300.</w:t>
      </w:r>
    </w:p>
    <w:p w:rsidR="007A64F1" w:rsidRPr="007A64F1" w:rsidRDefault="007A64F1" w:rsidP="007A64F1">
      <w:pPr>
        <w:ind w:firstLine="567"/>
        <w:jc w:val="both"/>
      </w:pPr>
      <w:r w:rsidRPr="007A64F1">
        <w:t>- Устав МАОУ лицея №1 имени А.С. Пушкина г. Томска (в актуальной редакции).</w:t>
      </w:r>
    </w:p>
    <w:p w:rsidR="00B23137" w:rsidRPr="0067772F" w:rsidRDefault="00B23137" w:rsidP="00B23137">
      <w:pPr>
        <w:ind w:left="567" w:hanging="567"/>
        <w:contextualSpacing/>
        <w:jc w:val="both"/>
        <w:outlineLvl w:val="2"/>
        <w:rPr>
          <w:rFonts w:eastAsia="Calibri"/>
          <w:b/>
          <w:i/>
          <w:lang w:eastAsia="en-US"/>
        </w:rPr>
      </w:pPr>
      <w:r w:rsidRPr="0067772F">
        <w:rPr>
          <w:rFonts w:eastAsia="Calibri"/>
          <w:b/>
          <w:i/>
          <w:lang w:eastAsia="en-US"/>
        </w:rPr>
        <w:t>Адресат общеразвивающей программы.</w:t>
      </w:r>
    </w:p>
    <w:p w:rsidR="00B23137" w:rsidRDefault="00B23137" w:rsidP="00B23137">
      <w:pPr>
        <w:ind w:firstLine="426"/>
        <w:contextualSpacing/>
        <w:jc w:val="both"/>
        <w:rPr>
          <w:rFonts w:eastAsia="Calibri"/>
          <w:lang w:eastAsia="en-US"/>
        </w:rPr>
      </w:pPr>
      <w:r w:rsidRPr="0067772F">
        <w:rPr>
          <w:rFonts w:eastAsia="Calibri"/>
          <w:lang w:eastAsia="en-US"/>
        </w:rPr>
        <w:t>Дополнительная общеразвивающая программа «</w:t>
      </w:r>
      <w:r w:rsidRPr="00B23137">
        <w:rPr>
          <w:rFonts w:eastAsia="Calibri"/>
          <w:lang w:eastAsia="en-US"/>
        </w:rPr>
        <w:t>Музей истории лицея</w:t>
      </w:r>
      <w:r w:rsidRPr="0067772F">
        <w:rPr>
          <w:rFonts w:eastAsia="Calibri"/>
          <w:lang w:eastAsia="en-US"/>
        </w:rPr>
        <w:t>» предназначена для детей 1</w:t>
      </w:r>
      <w:r w:rsidRPr="00B23137">
        <w:rPr>
          <w:rFonts w:eastAsia="Calibri"/>
          <w:lang w:eastAsia="en-US"/>
        </w:rPr>
        <w:t>0</w:t>
      </w:r>
      <w:r w:rsidRPr="0067772F">
        <w:rPr>
          <w:rFonts w:eastAsia="Calibri"/>
          <w:lang w:eastAsia="en-US"/>
        </w:rPr>
        <w:t>-1</w:t>
      </w:r>
      <w:r w:rsidRPr="00B23137">
        <w:rPr>
          <w:rFonts w:eastAsia="Calibri"/>
          <w:lang w:eastAsia="en-US"/>
        </w:rPr>
        <w:t>7</w:t>
      </w:r>
      <w:r w:rsidRPr="0067772F">
        <w:rPr>
          <w:rFonts w:eastAsia="Calibri"/>
          <w:lang w:eastAsia="en-US"/>
        </w:rPr>
        <w:t xml:space="preserve"> лет</w:t>
      </w:r>
      <w:r w:rsidR="00321AD4">
        <w:rPr>
          <w:rFonts w:eastAsia="Calibri"/>
          <w:lang w:eastAsia="en-US"/>
        </w:rPr>
        <w:t xml:space="preserve"> с ограниченными возможностями здоровья</w:t>
      </w:r>
      <w:r>
        <w:rPr>
          <w:rFonts w:eastAsia="Calibri"/>
          <w:lang w:eastAsia="en-US"/>
        </w:rPr>
        <w:t>, проявляющих интерес к истории и культуре своей Родины, а также к истории и традициям лицея.</w:t>
      </w:r>
      <w:bookmarkStart w:id="0" w:name="_GoBack"/>
      <w:bookmarkEnd w:id="0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Описание особенностей реализации адаптированной программы </w:t>
      </w:r>
      <w:proofErr w:type="gramStart"/>
      <w:r w:rsidRPr="00F5459F">
        <w:rPr>
          <w:rFonts w:eastAsia="Calibri"/>
          <w:lang w:eastAsia="en-US"/>
        </w:rPr>
        <w:t>для</w:t>
      </w:r>
      <w:proofErr w:type="gramEnd"/>
      <w:r w:rsidRPr="00F5459F">
        <w:rPr>
          <w:rFonts w:eastAsia="Calibri"/>
          <w:lang w:eastAsia="en-US"/>
        </w:rPr>
        <w:t xml:space="preserve"> обучающихся с ОВЗ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proofErr w:type="gramStart"/>
      <w:r w:rsidRPr="00F5459F">
        <w:rPr>
          <w:rFonts w:eastAsia="Calibri"/>
          <w:lang w:eastAsia="en-US"/>
        </w:rPr>
        <w:t xml:space="preserve">АДООП ООО для обучающихся с ТНР наряду с </w:t>
      </w:r>
      <w:proofErr w:type="spellStart"/>
      <w:r w:rsidRPr="00F5459F">
        <w:rPr>
          <w:rFonts w:eastAsia="Calibri"/>
          <w:lang w:eastAsia="en-US"/>
        </w:rPr>
        <w:t>общедидактическими</w:t>
      </w:r>
      <w:proofErr w:type="spellEnd"/>
      <w:r w:rsidRPr="00F5459F">
        <w:rPr>
          <w:rFonts w:eastAsia="Calibri"/>
          <w:lang w:eastAsia="en-US"/>
        </w:rPr>
        <w:t xml:space="preserve"> принципами (систематичности, активности, доступности, последовательности, наглядности и другими), адаптированными с учетом категорий обучающихся, включает специальными принципы, ориентированные на учет особенностей обучающихся с ТНР:</w:t>
      </w:r>
      <w:proofErr w:type="gramEnd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целостности - единство в подходах к диагностике, обучению и коррекции нарушений обучающихся с ТНР, взаимодействие педагогических работников и специалистов различного профиля в решении проблем этих обучающихся;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обходного пути предполагает формирование новой функциональной системы в обход пострадавшего звена, опору на сохранные анализаторы в процессе компенсации нарушенных речевых и неречевых функций;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комплексности - преодоление нарушений должно носить комплексный психолого-медико-педагогический характер и включать совместную работу педагогов и ряда специалистов (учитель-логопед, педагог-психолог, специальный психолог, медицинские работники, социальный педагог и другие);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принцип </w:t>
      </w:r>
      <w:proofErr w:type="spellStart"/>
      <w:r w:rsidRPr="00F5459F">
        <w:rPr>
          <w:rFonts w:eastAsia="Calibri"/>
          <w:lang w:eastAsia="en-US"/>
        </w:rPr>
        <w:t>коммуникативности</w:t>
      </w:r>
      <w:proofErr w:type="spellEnd"/>
      <w:r w:rsidRPr="00F5459F">
        <w:rPr>
          <w:rFonts w:eastAsia="Calibri"/>
          <w:lang w:eastAsia="en-US"/>
        </w:rPr>
        <w:t xml:space="preserve"> диктует необходимость формирования речи как способа общения и орудия познавательной деятельности. Реализация данного принципа достигается путем отбора языкового материала, значимого для обеспечения различных сфер деятельности обучающихся данного возраста, использование метода моделирования коммуникативных ситуаций. В обучении </w:t>
      </w:r>
      <w:proofErr w:type="gramStart"/>
      <w:r w:rsidRPr="00F5459F">
        <w:rPr>
          <w:rFonts w:eastAsia="Calibri"/>
          <w:lang w:eastAsia="en-US"/>
        </w:rPr>
        <w:t>обучающихся</w:t>
      </w:r>
      <w:proofErr w:type="gramEnd"/>
      <w:r w:rsidRPr="00F5459F">
        <w:rPr>
          <w:rFonts w:eastAsia="Calibri"/>
          <w:lang w:eastAsia="en-US"/>
        </w:rPr>
        <w:t xml:space="preserve"> с ТНР остро </w:t>
      </w:r>
      <w:r w:rsidRPr="00F5459F">
        <w:rPr>
          <w:rFonts w:eastAsia="Calibri"/>
          <w:lang w:eastAsia="en-US"/>
        </w:rPr>
        <w:lastRenderedPageBreak/>
        <w:t>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обучающихся, созданию таких ситуаций, которые бы побуждали их к общению;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обучения. Это касается как отбора языкового и речевого материала, так и объемов работы, последовательность освоения </w:t>
      </w:r>
      <w:proofErr w:type="spellStart"/>
      <w:r w:rsidRPr="00F5459F">
        <w:rPr>
          <w:rFonts w:eastAsia="Calibri"/>
          <w:lang w:eastAsia="en-US"/>
        </w:rPr>
        <w:t>речеязыковых</w:t>
      </w:r>
      <w:proofErr w:type="spellEnd"/>
      <w:r w:rsidRPr="00F5459F">
        <w:rPr>
          <w:rFonts w:eastAsia="Calibri"/>
          <w:lang w:eastAsia="en-US"/>
        </w:rPr>
        <w:t xml:space="preserve"> навыков, особенностей формирования речемыслительной деятельности учащихся.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принцип учета </w:t>
      </w:r>
      <w:proofErr w:type="spellStart"/>
      <w:r w:rsidRPr="00F5459F">
        <w:rPr>
          <w:rFonts w:eastAsia="Calibri"/>
          <w:lang w:eastAsia="en-US"/>
        </w:rPr>
        <w:t>операционального</w:t>
      </w:r>
      <w:proofErr w:type="spellEnd"/>
      <w:r w:rsidRPr="00F5459F">
        <w:rPr>
          <w:rFonts w:eastAsia="Calibri"/>
          <w:lang w:eastAsia="en-US"/>
        </w:rPr>
        <w:t xml:space="preserve"> состава нарушенных действий. Особая роль этого принципа отмечается в работе с текстовым материалом, когда необходимо продемонстрировать </w:t>
      </w:r>
      <w:proofErr w:type="gramStart"/>
      <w:r w:rsidRPr="00F5459F">
        <w:rPr>
          <w:rFonts w:eastAsia="Calibri"/>
          <w:lang w:eastAsia="en-US"/>
        </w:rPr>
        <w:t>обучающемуся</w:t>
      </w:r>
      <w:proofErr w:type="gramEnd"/>
      <w:r w:rsidRPr="00F5459F">
        <w:rPr>
          <w:rFonts w:eastAsia="Calibri"/>
          <w:lang w:eastAsia="en-US"/>
        </w:rPr>
        <w:t xml:space="preserve"> систему операций, произведя которые можно построить свой текст или проанализировать (а затем понять) чужой. Необходимо составить развернутые модели создания текстов, задать последовательность, реализация которой приведет к искомому результату. В этих моделях обязательно должны учитываться лингвистические и функциональные характеристики текстов различных типов и жанров, а также индивидуальные особенности обучающегося (нарушенные звенья механизмов порождения и понимания текста), то есть необходимо соотнести имеющиеся трудности с тем текстовым материалом, который предъявляется обучающимся на уроках. </w:t>
      </w:r>
      <w:proofErr w:type="gramStart"/>
      <w:r w:rsidRPr="00F5459F">
        <w:rPr>
          <w:rFonts w:eastAsia="Calibri"/>
          <w:lang w:eastAsia="en-US"/>
        </w:rPr>
        <w:t>Пооперационное выполнение действий способствует наработке способа действия, формированию динамического стереотипа, что также является необходимым условием развития языковых умений и навыков для обучающихся с тяжелыми нарушениями речи.</w:t>
      </w:r>
      <w:proofErr w:type="gramEnd"/>
      <w:r w:rsidRPr="00F5459F">
        <w:rPr>
          <w:rFonts w:eastAsia="Calibri"/>
          <w:lang w:eastAsia="en-US"/>
        </w:rPr>
        <w:t xml:space="preserve"> Помимо этого, расчлененное выполнение действий позволяет более точно выявить нарушенное звено в серии операций, а также дает возможность формировать осознанный самоконтроль. Это является особенно важным,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увеличивается.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proofErr w:type="gramStart"/>
      <w:r w:rsidRPr="00F5459F">
        <w:rPr>
          <w:rFonts w:eastAsia="Calibri"/>
          <w:lang w:eastAsia="en-US"/>
        </w:rPr>
        <w:t>АДООП ООО для обучающихся с ТНР учитывает возрастные и психологические особенности обучающихся.</w:t>
      </w:r>
      <w:proofErr w:type="gramEnd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proofErr w:type="gramStart"/>
      <w:r w:rsidRPr="00F5459F">
        <w:rPr>
          <w:rFonts w:eastAsia="Calibri"/>
          <w:lang w:eastAsia="en-US"/>
        </w:rPr>
        <w:t>АДООП ООО для обучающихся с ТНР предполагает, что обучающиеся с нарушениями речи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потребности.</w:t>
      </w:r>
      <w:proofErr w:type="gramEnd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АДООП ООО </w:t>
      </w:r>
      <w:proofErr w:type="gramStart"/>
      <w:r w:rsidRPr="00F5459F">
        <w:rPr>
          <w:rFonts w:eastAsia="Calibri"/>
          <w:lang w:eastAsia="en-US"/>
        </w:rPr>
        <w:t>для</w:t>
      </w:r>
      <w:proofErr w:type="gramEnd"/>
      <w:r w:rsidRPr="00F5459F">
        <w:rPr>
          <w:rFonts w:eastAsia="Calibri"/>
          <w:lang w:eastAsia="en-US"/>
        </w:rPr>
        <w:t xml:space="preserve"> обучающихся с ЗПР учитывает следующие принципы и подходы: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принцип учета ведущей деятельности обучающегося: </w:t>
      </w:r>
      <w:proofErr w:type="gramStart"/>
      <w:r w:rsidRPr="00F5459F">
        <w:rPr>
          <w:rFonts w:eastAsia="Calibri"/>
          <w:lang w:eastAsia="en-US"/>
        </w:rPr>
        <w:t>АДООП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  <w:proofErr w:type="gramEnd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индивидуализации обучения: предусматривает возможность и механизмы разработки индивидуальных программ и учебных планов для обучающихся с ЗПР с учетом мнения родителей (законных представителей) обучающегося;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lastRenderedPageBreak/>
        <w:t>системно-</w:t>
      </w:r>
      <w:proofErr w:type="spellStart"/>
      <w:r w:rsidRPr="00F5459F">
        <w:rPr>
          <w:rFonts w:eastAsia="Calibri"/>
          <w:lang w:eastAsia="en-US"/>
        </w:rPr>
        <w:t>деятельностный</w:t>
      </w:r>
      <w:proofErr w:type="spellEnd"/>
      <w:r w:rsidRPr="00F5459F">
        <w:rPr>
          <w:rFonts w:eastAsia="Calibri"/>
          <w:lang w:eastAsia="en-US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учета индивидуальных возрастных, психологических и 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>принцип интеграции обучения и воспитания: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принцип </w:t>
      </w:r>
      <w:proofErr w:type="spellStart"/>
      <w:r w:rsidRPr="00F5459F">
        <w:rPr>
          <w:rFonts w:eastAsia="Calibri"/>
          <w:lang w:eastAsia="en-US"/>
        </w:rPr>
        <w:t>здоровьесбережения</w:t>
      </w:r>
      <w:proofErr w:type="spellEnd"/>
      <w:r w:rsidRPr="00F5459F">
        <w:rPr>
          <w:rFonts w:eastAsia="Calibri"/>
          <w:lang w:eastAsia="en-US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F5459F">
        <w:rPr>
          <w:rFonts w:eastAsia="Calibri"/>
          <w:lang w:eastAsia="en-US"/>
        </w:rPr>
        <w:t>здоровьесберегающих</w:t>
      </w:r>
      <w:proofErr w:type="spellEnd"/>
      <w:r w:rsidRPr="00F5459F">
        <w:rPr>
          <w:rFonts w:eastAsia="Calibri"/>
          <w:lang w:eastAsia="en-US"/>
        </w:rP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требований.</w:t>
      </w:r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proofErr w:type="gramStart"/>
      <w:r w:rsidRPr="00F5459F">
        <w:rPr>
          <w:rFonts w:eastAsia="Calibri"/>
          <w:lang w:eastAsia="en-US"/>
        </w:rPr>
        <w:t>АДООП ООО для обучающихся с ЗПР учитывает возрастные и психологические особенности обучающихся с задержкой психического развития.</w:t>
      </w:r>
      <w:proofErr w:type="gramEnd"/>
    </w:p>
    <w:p w:rsidR="00F5459F" w:rsidRPr="00F5459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Общими для всех обучающихся с ЗПР являются трудности произвольной </w:t>
      </w:r>
      <w:proofErr w:type="spellStart"/>
      <w:r w:rsidRPr="00F5459F">
        <w:rPr>
          <w:rFonts w:eastAsia="Calibri"/>
          <w:lang w:eastAsia="en-US"/>
        </w:rPr>
        <w:t>саморегуляции</w:t>
      </w:r>
      <w:proofErr w:type="spellEnd"/>
      <w:r w:rsidRPr="00F5459F">
        <w:rPr>
          <w:rFonts w:eastAsia="Calibri"/>
          <w:lang w:eastAsia="en-US"/>
        </w:rPr>
        <w:t>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способностей.</w:t>
      </w:r>
    </w:p>
    <w:p w:rsidR="00F5459F" w:rsidRPr="0067772F" w:rsidRDefault="00F5459F" w:rsidP="00F5459F">
      <w:pPr>
        <w:ind w:firstLine="426"/>
        <w:contextualSpacing/>
        <w:jc w:val="both"/>
        <w:rPr>
          <w:rFonts w:eastAsia="Calibri"/>
          <w:lang w:eastAsia="en-US"/>
        </w:rPr>
      </w:pPr>
      <w:r w:rsidRPr="00F5459F">
        <w:rPr>
          <w:rFonts w:eastAsia="Calibri"/>
          <w:lang w:eastAsia="en-US"/>
        </w:rPr>
        <w:t xml:space="preserve"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</w:t>
      </w:r>
      <w:proofErr w:type="gramStart"/>
      <w:r w:rsidRPr="00F5459F">
        <w:rPr>
          <w:rFonts w:eastAsia="Calibri"/>
          <w:lang w:eastAsia="en-US"/>
        </w:rPr>
        <w:t>обучающихся</w:t>
      </w:r>
      <w:proofErr w:type="gramEnd"/>
      <w:r w:rsidRPr="00F5459F">
        <w:rPr>
          <w:rFonts w:eastAsia="Calibri"/>
          <w:lang w:eastAsia="en-US"/>
        </w:rPr>
        <w:t xml:space="preserve"> с ЗПР, специфику усвоения ими учебного материала.</w:t>
      </w:r>
    </w:p>
    <w:p w:rsidR="00B23137" w:rsidRPr="0067772F" w:rsidRDefault="00B23137" w:rsidP="00B23137">
      <w:pPr>
        <w:ind w:left="567" w:hanging="567"/>
        <w:contextualSpacing/>
        <w:jc w:val="both"/>
        <w:outlineLvl w:val="2"/>
        <w:rPr>
          <w:rFonts w:eastAsia="Calibri"/>
          <w:b/>
          <w:i/>
          <w:lang w:eastAsia="en-US"/>
        </w:rPr>
      </w:pPr>
      <w:r w:rsidRPr="0067772F">
        <w:rPr>
          <w:rFonts w:eastAsia="Calibri"/>
          <w:b/>
          <w:i/>
          <w:lang w:eastAsia="en-US"/>
        </w:rPr>
        <w:t>Объем общеразвивающей программы.</w:t>
      </w:r>
    </w:p>
    <w:p w:rsidR="00B23137" w:rsidRPr="0067772F" w:rsidRDefault="00B23137" w:rsidP="00B23137">
      <w:pPr>
        <w:ind w:firstLine="426"/>
        <w:contextualSpacing/>
        <w:jc w:val="both"/>
        <w:rPr>
          <w:rFonts w:eastAsia="Calibri"/>
          <w:lang w:eastAsia="en-US"/>
        </w:rPr>
      </w:pPr>
      <w:r w:rsidRPr="0067772F">
        <w:rPr>
          <w:rFonts w:eastAsia="Calibri"/>
          <w:lang w:eastAsia="en-US"/>
        </w:rPr>
        <w:t>Общее количество учебных часов, запланированных на весь период освоения программы, равняется 3</w:t>
      </w:r>
      <w:r>
        <w:rPr>
          <w:rFonts w:eastAsia="Calibri"/>
          <w:lang w:eastAsia="en-US"/>
        </w:rPr>
        <w:t>6</w:t>
      </w:r>
      <w:r w:rsidRPr="0067772F">
        <w:rPr>
          <w:rFonts w:eastAsia="Calibri"/>
          <w:lang w:eastAsia="en-US"/>
        </w:rPr>
        <w:t xml:space="preserve"> часам.</w:t>
      </w:r>
    </w:p>
    <w:p w:rsidR="00B23137" w:rsidRPr="0067772F" w:rsidRDefault="00B23137" w:rsidP="00B23137">
      <w:pPr>
        <w:ind w:left="567" w:hanging="567"/>
        <w:jc w:val="both"/>
        <w:outlineLvl w:val="2"/>
        <w:rPr>
          <w:rFonts w:eastAsia="Calibri"/>
          <w:b/>
          <w:i/>
          <w:lang w:eastAsia="en-US"/>
        </w:rPr>
      </w:pPr>
      <w:r w:rsidRPr="0067772F">
        <w:rPr>
          <w:rFonts w:eastAsia="Calibri"/>
          <w:b/>
          <w:i/>
          <w:lang w:eastAsia="en-US"/>
        </w:rPr>
        <w:t>Срок освоения.</w:t>
      </w:r>
    </w:p>
    <w:p w:rsidR="00B23137" w:rsidRPr="0067772F" w:rsidRDefault="00B23137" w:rsidP="00B23137">
      <w:pPr>
        <w:ind w:firstLine="426"/>
        <w:jc w:val="both"/>
        <w:rPr>
          <w:rFonts w:eastAsia="Calibri"/>
          <w:lang w:eastAsia="en-US"/>
        </w:rPr>
      </w:pPr>
      <w:r w:rsidRPr="0067772F">
        <w:rPr>
          <w:rFonts w:eastAsia="Calibri"/>
          <w:lang w:eastAsia="en-US"/>
        </w:rPr>
        <w:t>Срок освоение общеразвивающей составляет 9 месяцев.</w:t>
      </w:r>
    </w:p>
    <w:p w:rsidR="00B23137" w:rsidRPr="0067772F" w:rsidRDefault="00B23137" w:rsidP="00B23137">
      <w:pPr>
        <w:ind w:left="567" w:hanging="567"/>
        <w:jc w:val="both"/>
        <w:outlineLvl w:val="2"/>
        <w:rPr>
          <w:rFonts w:eastAsia="Calibri"/>
          <w:b/>
          <w:i/>
          <w:lang w:eastAsia="en-US"/>
        </w:rPr>
      </w:pPr>
      <w:r w:rsidRPr="0067772F">
        <w:rPr>
          <w:rFonts w:eastAsia="Calibri"/>
          <w:b/>
          <w:i/>
          <w:lang w:eastAsia="en-US"/>
        </w:rPr>
        <w:t>Режим занятий:</w:t>
      </w:r>
    </w:p>
    <w:p w:rsidR="00B23137" w:rsidRPr="0067772F" w:rsidRDefault="00B23137" w:rsidP="00B23137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Обучение осуществляется очно</w:t>
      </w:r>
      <w:r w:rsidRPr="0067772F">
        <w:rPr>
          <w:rFonts w:eastAsia="Calibri"/>
          <w:lang w:eastAsia="en-US"/>
        </w:rPr>
        <w:t>.</w:t>
      </w:r>
    </w:p>
    <w:p w:rsidR="00B23137" w:rsidRPr="0067772F" w:rsidRDefault="00B23137" w:rsidP="00B23137">
      <w:pPr>
        <w:ind w:firstLine="426"/>
        <w:jc w:val="both"/>
        <w:rPr>
          <w:rFonts w:eastAsia="Calibri"/>
          <w:lang w:eastAsia="en-US"/>
        </w:rPr>
      </w:pPr>
      <w:r w:rsidRPr="0067772F">
        <w:rPr>
          <w:rFonts w:eastAsia="Calibri"/>
          <w:lang w:eastAsia="en-US"/>
        </w:rPr>
        <w:t xml:space="preserve">Длительность одного занятия - 1 академический час. Периодичность занятия - 1 раз в неделю. </w:t>
      </w:r>
    </w:p>
    <w:p w:rsidR="00326AC3" w:rsidRPr="00E00E88" w:rsidRDefault="00326AC3" w:rsidP="00E00E88">
      <w:pPr>
        <w:ind w:firstLine="360"/>
        <w:jc w:val="both"/>
      </w:pPr>
    </w:p>
    <w:p w:rsidR="00E00E88" w:rsidRDefault="00326AC3" w:rsidP="00326AC3">
      <w:pPr>
        <w:jc w:val="center"/>
        <w:rPr>
          <w:rFonts w:eastAsia="Calibri"/>
          <w:b/>
          <w:lang w:eastAsia="en-US" w:bidi="ru-RU"/>
        </w:rPr>
      </w:pPr>
      <w:bookmarkStart w:id="1" w:name="_Toc46492439"/>
      <w:r w:rsidRPr="0067772F">
        <w:rPr>
          <w:rFonts w:eastAsia="Calibri"/>
          <w:b/>
          <w:lang w:eastAsia="en-US" w:bidi="ru-RU"/>
        </w:rPr>
        <w:t>1.2. Цель и задачи общеразвивающей программы</w:t>
      </w:r>
      <w:bookmarkEnd w:id="1"/>
    </w:p>
    <w:p w:rsidR="00326AC3" w:rsidRDefault="00326AC3" w:rsidP="00326AC3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326AC3" w:rsidRDefault="00326AC3" w:rsidP="00326AC3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E00E88">
        <w:rPr>
          <w:b/>
          <w:bCs/>
          <w:color w:val="000000"/>
        </w:rPr>
        <w:t>Цель</w:t>
      </w:r>
      <w:r>
        <w:rPr>
          <w:color w:val="000000"/>
        </w:rPr>
        <w:t xml:space="preserve"> </w:t>
      </w:r>
      <w:r w:rsidRPr="00326AC3">
        <w:rPr>
          <w:b/>
          <w:color w:val="000000"/>
        </w:rPr>
        <w:t>программы.</w:t>
      </w:r>
    </w:p>
    <w:p w:rsidR="00326AC3" w:rsidRPr="00E00E88" w:rsidRDefault="00326AC3" w:rsidP="00326AC3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Pr="00E00E88">
        <w:rPr>
          <w:color w:val="000000"/>
        </w:rPr>
        <w:t>озда</w:t>
      </w:r>
      <w:r>
        <w:rPr>
          <w:color w:val="000000"/>
        </w:rPr>
        <w:t>ние оптимальных условий</w:t>
      </w:r>
      <w:r w:rsidRPr="00E00E88">
        <w:rPr>
          <w:color w:val="000000"/>
        </w:rPr>
        <w:t xml:space="preserve"> для развития творческой деятельности учащихся по изучению, возрождению и сохранению истории своего учебного учреждения, края, страны через различные формы поисковой и музейной работы.</w:t>
      </w:r>
    </w:p>
    <w:p w:rsidR="00326AC3" w:rsidRDefault="00326AC3" w:rsidP="00326AC3">
      <w:pPr>
        <w:jc w:val="both"/>
      </w:pPr>
      <w:r>
        <w:t xml:space="preserve"> </w:t>
      </w:r>
    </w:p>
    <w:p w:rsidR="00326AC3" w:rsidRDefault="00326AC3" w:rsidP="00326AC3">
      <w:pPr>
        <w:spacing w:before="100" w:beforeAutospacing="1" w:after="100" w:afterAutospacing="1"/>
        <w:contextualSpacing/>
        <w:jc w:val="both"/>
        <w:rPr>
          <w:b/>
        </w:rPr>
      </w:pPr>
      <w:r w:rsidRPr="0067772F">
        <w:rPr>
          <w:b/>
          <w:bCs/>
          <w:iCs/>
        </w:rPr>
        <w:t>Задачи программы: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t>активизация познавательной и исследовательской деятельности учащихся;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t>развитие их творческих способностей;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lastRenderedPageBreak/>
        <w:t>приобщение школьников к культуре, к традициям и обычаям, привитие чувства любви к родному краю;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t xml:space="preserve">воспитание у </w:t>
      </w:r>
      <w:proofErr w:type="gramStart"/>
      <w:r w:rsidRPr="00326AC3">
        <w:rPr>
          <w:color w:val="000000"/>
        </w:rPr>
        <w:t>обучающихся</w:t>
      </w:r>
      <w:proofErr w:type="gramEnd"/>
      <w:r w:rsidRPr="00326AC3">
        <w:rPr>
          <w:color w:val="000000"/>
        </w:rPr>
        <w:t xml:space="preserve"> гражданственности и патриотизма;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t>привлечение внимания школьников к проблемам сохранения истории и культуры родного края;</w:t>
      </w:r>
    </w:p>
    <w:p w:rsidR="00326AC3" w:rsidRPr="00326AC3" w:rsidRDefault="00326AC3" w:rsidP="00326AC3">
      <w:pPr>
        <w:pStyle w:val="a5"/>
        <w:numPr>
          <w:ilvl w:val="0"/>
          <w:numId w:val="18"/>
        </w:numPr>
        <w:spacing w:before="100" w:beforeAutospacing="1" w:after="100" w:afterAutospacing="1"/>
        <w:jc w:val="both"/>
        <w:rPr>
          <w:b/>
        </w:rPr>
      </w:pPr>
      <w:r w:rsidRPr="00326AC3">
        <w:rPr>
          <w:color w:val="000000"/>
        </w:rPr>
        <w:t xml:space="preserve">активная </w:t>
      </w:r>
      <w:proofErr w:type="spellStart"/>
      <w:r w:rsidRPr="00326AC3">
        <w:rPr>
          <w:color w:val="000000"/>
        </w:rPr>
        <w:t>экскурсионно</w:t>
      </w:r>
      <w:proofErr w:type="spellEnd"/>
      <w:r w:rsidRPr="00326AC3">
        <w:rPr>
          <w:color w:val="000000"/>
        </w:rPr>
        <w:t>–массовая работа с учащимися, с выпускниками, родителями, ветеранами труда и В</w:t>
      </w:r>
      <w:r w:rsidR="00B23137">
        <w:rPr>
          <w:color w:val="000000"/>
        </w:rPr>
        <w:t>ОВ, общественными объединениями.</w:t>
      </w:r>
      <w:r w:rsidRPr="00326AC3">
        <w:rPr>
          <w:color w:val="000000"/>
        </w:rPr>
        <w:t xml:space="preserve"> </w:t>
      </w:r>
    </w:p>
    <w:p w:rsidR="00DC5EFD" w:rsidRDefault="00DC5EFD" w:rsidP="00DC5EFD">
      <w:pPr>
        <w:pStyle w:val="23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proofErr w:type="gramStart"/>
      <w:r w:rsidRPr="00931EFA">
        <w:rPr>
          <w:sz w:val="24"/>
          <w:szCs w:val="24"/>
        </w:rPr>
        <w:t>Программа создана с учётом особенностей и традиций МАОУ лицея № 1 имени А.С.</w:t>
      </w:r>
      <w:r w:rsidRPr="00DC5EFD">
        <w:rPr>
          <w:sz w:val="24"/>
          <w:szCs w:val="24"/>
        </w:rPr>
        <w:t xml:space="preserve"> </w:t>
      </w:r>
      <w:r w:rsidRPr="00931EFA">
        <w:rPr>
          <w:sz w:val="24"/>
          <w:szCs w:val="24"/>
        </w:rPr>
        <w:t>Пушкина г.</w:t>
      </w:r>
      <w:r w:rsidRPr="00DC5EFD">
        <w:rPr>
          <w:sz w:val="24"/>
          <w:szCs w:val="24"/>
        </w:rPr>
        <w:t xml:space="preserve"> </w:t>
      </w:r>
      <w:r w:rsidRPr="00931EFA">
        <w:rPr>
          <w:sz w:val="24"/>
          <w:szCs w:val="24"/>
        </w:rPr>
        <w:t xml:space="preserve">Томска, предоставляющих широкие возможности обучающимся, имеющим разные достижения и результаты, в том числе и для детей с ОВЗ, в раскрытии интеллектуальных и творческих возможностей личности. </w:t>
      </w:r>
      <w:proofErr w:type="gramEnd"/>
    </w:p>
    <w:p w:rsidR="00DC5EFD" w:rsidRDefault="00DC5EFD" w:rsidP="00DC5EFD">
      <w:pPr>
        <w:pStyle w:val="23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</w:p>
    <w:p w:rsidR="00DC5EFD" w:rsidRPr="00DC5EFD" w:rsidRDefault="00DC5EFD" w:rsidP="00DC5EFD">
      <w:pPr>
        <w:pStyle w:val="23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DC5EFD">
        <w:rPr>
          <w:b/>
          <w:sz w:val="24"/>
          <w:szCs w:val="24"/>
        </w:rPr>
        <w:t>Коррекционные задачи:</w:t>
      </w:r>
    </w:p>
    <w:p w:rsidR="00DC5EFD" w:rsidRPr="00DC5EFD" w:rsidRDefault="00DC5EFD" w:rsidP="00DC5EFD">
      <w:pPr>
        <w:pStyle w:val="23"/>
        <w:shd w:val="clear" w:color="auto" w:fill="auto"/>
        <w:spacing w:line="240" w:lineRule="auto"/>
        <w:ind w:left="460" w:firstLine="0"/>
        <w:jc w:val="both"/>
        <w:rPr>
          <w:b/>
          <w:i/>
          <w:sz w:val="24"/>
          <w:szCs w:val="24"/>
        </w:rPr>
      </w:pPr>
      <w:r w:rsidRPr="00DC5EFD">
        <w:rPr>
          <w:b/>
          <w:i/>
          <w:sz w:val="24"/>
          <w:szCs w:val="24"/>
        </w:rPr>
        <w:t>Вариант 5.1 и 5.2</w:t>
      </w:r>
    </w:p>
    <w:p w:rsidR="00DC5EFD" w:rsidRPr="00931EFA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780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Развивать различные виды устной речи (разговорно-диалогической, описательно-повествовательной).</w:t>
      </w:r>
    </w:p>
    <w:p w:rsidR="00DC5EFD" w:rsidRPr="00931EFA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804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Формировать умения грамотно ставить и задавать вопросы, отвечать на них.</w:t>
      </w:r>
    </w:p>
    <w:p w:rsidR="00DC5EFD" w:rsidRPr="00931EFA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804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Формировать умения составлять рассказ.</w:t>
      </w:r>
    </w:p>
    <w:p w:rsidR="00DC5EFD" w:rsidRPr="00931EFA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804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Развивать связную речи.</w:t>
      </w:r>
    </w:p>
    <w:p w:rsidR="00DC5EFD" w:rsidRPr="00931EFA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804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Развивать лексико-грамматический и фонетико-фонематический строй речи.</w:t>
      </w:r>
    </w:p>
    <w:p w:rsidR="00DC5EFD" w:rsidRPr="00DC5EFD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781"/>
        </w:tabs>
        <w:spacing w:line="240" w:lineRule="auto"/>
        <w:ind w:firstLine="46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Развивать общую разборчивость речи, речев</w:t>
      </w:r>
      <w:r>
        <w:rPr>
          <w:sz w:val="24"/>
          <w:szCs w:val="24"/>
        </w:rPr>
        <w:t>ого дыхания, голоса, просодики.</w:t>
      </w:r>
    </w:p>
    <w:p w:rsidR="00DC5EFD" w:rsidRPr="00DC5EFD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781"/>
        </w:tabs>
        <w:spacing w:line="240" w:lineRule="auto"/>
        <w:ind w:firstLine="46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Формировать синхронность речевого дыхания, голосообразования и артикуляции.</w:t>
      </w:r>
    </w:p>
    <w:p w:rsidR="00DC5EFD" w:rsidRPr="00DC5EFD" w:rsidRDefault="00DC5EFD" w:rsidP="00DC5EFD">
      <w:pPr>
        <w:pStyle w:val="23"/>
        <w:numPr>
          <w:ilvl w:val="0"/>
          <w:numId w:val="10"/>
        </w:numPr>
        <w:shd w:val="clear" w:color="auto" w:fill="auto"/>
        <w:tabs>
          <w:tab w:val="left" w:pos="781"/>
        </w:tabs>
        <w:spacing w:line="240" w:lineRule="auto"/>
        <w:ind w:firstLine="460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Развивать письменную речь, корректировать нарушения чтения и письма.</w:t>
      </w:r>
    </w:p>
    <w:p w:rsidR="00DC5EFD" w:rsidRPr="00DC5EFD" w:rsidRDefault="00DC5EFD" w:rsidP="00DC5EFD">
      <w:pPr>
        <w:pStyle w:val="23"/>
        <w:shd w:val="clear" w:color="auto" w:fill="auto"/>
        <w:spacing w:line="240" w:lineRule="auto"/>
        <w:ind w:left="460" w:firstLine="0"/>
        <w:jc w:val="both"/>
        <w:rPr>
          <w:b/>
          <w:i/>
          <w:sz w:val="24"/>
          <w:szCs w:val="24"/>
        </w:rPr>
      </w:pPr>
      <w:r w:rsidRPr="00DC5EFD">
        <w:rPr>
          <w:b/>
          <w:i/>
          <w:sz w:val="24"/>
          <w:szCs w:val="24"/>
        </w:rPr>
        <w:t>Вариант 7.1 и 7.2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Корректировать отдельные стороны психической дея</w:t>
      </w:r>
      <w:r>
        <w:rPr>
          <w:sz w:val="24"/>
          <w:szCs w:val="24"/>
        </w:rPr>
        <w:t xml:space="preserve">тельности и личностной сферы. 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931EFA">
        <w:rPr>
          <w:sz w:val="24"/>
          <w:szCs w:val="24"/>
        </w:rPr>
        <w:t xml:space="preserve">Формировать учебную мотивацию, стимуляция сенсорно-перцептивных, </w:t>
      </w:r>
      <w:proofErr w:type="spellStart"/>
      <w:r w:rsidRPr="00931EFA">
        <w:rPr>
          <w:sz w:val="24"/>
          <w:szCs w:val="24"/>
        </w:rPr>
        <w:t>мнемических</w:t>
      </w:r>
      <w:proofErr w:type="spellEnd"/>
      <w:r w:rsidRPr="00931EFA">
        <w:rPr>
          <w:sz w:val="24"/>
          <w:szCs w:val="24"/>
        </w:rPr>
        <w:t xml:space="preserve"> и интеллектуальных процессов.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Гармонизировать психоэмоциональное состояние, формировать позитивное отношение к своему "Я", повышать уверенность в себе, развивать самостоятельность, формировать навыки самоконтроля.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Развивать речевую деятельность, формировать коммуникативные навыки, расширять представления об окружающей действительности.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Формировать и развивать различные виды устной речи (</w:t>
      </w:r>
      <w:proofErr w:type="gramStart"/>
      <w:r w:rsidRPr="00DC5EFD">
        <w:rPr>
          <w:sz w:val="24"/>
          <w:szCs w:val="24"/>
        </w:rPr>
        <w:t>разговорно-диалогическая</w:t>
      </w:r>
      <w:proofErr w:type="gramEnd"/>
      <w:r w:rsidRPr="00DC5EFD">
        <w:rPr>
          <w:sz w:val="24"/>
          <w:szCs w:val="24"/>
        </w:rPr>
        <w:t xml:space="preserve">, описательно </w:t>
      </w:r>
      <w:r w:rsidRPr="00DC5EFD">
        <w:rPr>
          <w:sz w:val="24"/>
          <w:szCs w:val="24"/>
        </w:rPr>
        <w:softHyphen/>
        <w:t>повествовательная).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Обогащать и развивать словарь, уточнять значения слов, развивать лексическую системность, формировать семантические поля.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Корректировать индивидуальные пробелы в знаниях.</w:t>
      </w:r>
    </w:p>
    <w:p w:rsid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 xml:space="preserve">Укреплять здоровье, корректировать недостатки </w:t>
      </w:r>
      <w:proofErr w:type="gramStart"/>
      <w:r w:rsidRPr="00DC5EFD">
        <w:rPr>
          <w:sz w:val="24"/>
          <w:szCs w:val="24"/>
        </w:rPr>
        <w:t>психомоторной</w:t>
      </w:r>
      <w:proofErr w:type="gramEnd"/>
      <w:r w:rsidRPr="00DC5EFD">
        <w:rPr>
          <w:sz w:val="24"/>
          <w:szCs w:val="24"/>
        </w:rPr>
        <w:t xml:space="preserve"> и эмоционально-волевых сфер.</w:t>
      </w:r>
    </w:p>
    <w:p w:rsidR="00DC5EFD" w:rsidRPr="00DC5EFD" w:rsidRDefault="00DC5EFD" w:rsidP="00DC5EFD">
      <w:pPr>
        <w:pStyle w:val="2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C5EFD">
        <w:rPr>
          <w:sz w:val="24"/>
          <w:szCs w:val="24"/>
        </w:rPr>
        <w:t>Развивать общую и речевую моторики.</w:t>
      </w:r>
    </w:p>
    <w:p w:rsidR="00DC5EFD" w:rsidRPr="00931EFA" w:rsidRDefault="00DC5EFD" w:rsidP="00DC5EFD">
      <w:pPr>
        <w:pStyle w:val="23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Методы обучения</w:t>
      </w:r>
    </w:p>
    <w:p w:rsidR="00DC5EFD" w:rsidRPr="00931EFA" w:rsidRDefault="00DC5EFD" w:rsidP="00DC5EFD">
      <w:pPr>
        <w:pStyle w:val="23"/>
        <w:numPr>
          <w:ilvl w:val="0"/>
          <w:numId w:val="13"/>
        </w:numPr>
        <w:shd w:val="clear" w:color="auto" w:fill="auto"/>
        <w:tabs>
          <w:tab w:val="left" w:pos="799"/>
        </w:tabs>
        <w:spacing w:line="240" w:lineRule="auto"/>
        <w:ind w:left="460" w:firstLine="0"/>
        <w:jc w:val="both"/>
        <w:rPr>
          <w:sz w:val="24"/>
          <w:szCs w:val="24"/>
        </w:rPr>
      </w:pPr>
      <w:proofErr w:type="gramStart"/>
      <w:r w:rsidRPr="00931EFA">
        <w:rPr>
          <w:sz w:val="24"/>
          <w:szCs w:val="24"/>
        </w:rPr>
        <w:t>Словесный</w:t>
      </w:r>
      <w:proofErr w:type="gramEnd"/>
      <w:r w:rsidRPr="00931EFA">
        <w:rPr>
          <w:sz w:val="24"/>
          <w:szCs w:val="24"/>
        </w:rPr>
        <w:t xml:space="preserve"> - передача необходимой для дальнейшего обучения информации.</w:t>
      </w:r>
    </w:p>
    <w:p w:rsidR="00DC5EFD" w:rsidRPr="00931EFA" w:rsidRDefault="00DC5EFD" w:rsidP="00DC5EFD">
      <w:pPr>
        <w:pStyle w:val="23"/>
        <w:numPr>
          <w:ilvl w:val="0"/>
          <w:numId w:val="13"/>
        </w:numPr>
        <w:shd w:val="clear" w:color="auto" w:fill="auto"/>
        <w:tabs>
          <w:tab w:val="left" w:pos="809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Наглядный - просмотр видеофильмов, слайдов, открыток, посещение экспозиций и выставок музея.</w:t>
      </w:r>
    </w:p>
    <w:p w:rsidR="00DC5EFD" w:rsidRPr="00931EFA" w:rsidRDefault="00DC5EFD" w:rsidP="00DC5EFD">
      <w:pPr>
        <w:pStyle w:val="23"/>
        <w:numPr>
          <w:ilvl w:val="0"/>
          <w:numId w:val="13"/>
        </w:numPr>
        <w:shd w:val="clear" w:color="auto" w:fill="auto"/>
        <w:tabs>
          <w:tab w:val="left" w:pos="818"/>
        </w:tabs>
        <w:spacing w:line="240" w:lineRule="auto"/>
        <w:ind w:left="460" w:firstLine="0"/>
        <w:jc w:val="both"/>
        <w:rPr>
          <w:sz w:val="24"/>
          <w:szCs w:val="24"/>
        </w:rPr>
      </w:pPr>
      <w:r w:rsidRPr="00931EFA">
        <w:rPr>
          <w:sz w:val="24"/>
          <w:szCs w:val="24"/>
        </w:rPr>
        <w:t>Поисковый - сбор информации по интересующей теме.</w:t>
      </w:r>
    </w:p>
    <w:p w:rsidR="00DC5EFD" w:rsidRPr="00931EFA" w:rsidRDefault="00DC5EFD" w:rsidP="00DC5EFD">
      <w:pPr>
        <w:pStyle w:val="23"/>
        <w:numPr>
          <w:ilvl w:val="0"/>
          <w:numId w:val="13"/>
        </w:numPr>
        <w:shd w:val="clear" w:color="auto" w:fill="auto"/>
        <w:tabs>
          <w:tab w:val="left" w:pos="786"/>
        </w:tabs>
        <w:spacing w:line="240" w:lineRule="auto"/>
        <w:ind w:firstLine="460"/>
        <w:jc w:val="both"/>
        <w:rPr>
          <w:sz w:val="24"/>
          <w:szCs w:val="24"/>
        </w:rPr>
      </w:pPr>
      <w:proofErr w:type="gramStart"/>
      <w:r w:rsidRPr="00931EFA">
        <w:rPr>
          <w:sz w:val="24"/>
          <w:szCs w:val="24"/>
        </w:rPr>
        <w:t>Исследовательский</w:t>
      </w:r>
      <w:proofErr w:type="gramEnd"/>
      <w:r w:rsidRPr="00931EFA">
        <w:rPr>
          <w:sz w:val="24"/>
          <w:szCs w:val="24"/>
        </w:rPr>
        <w:t xml:space="preserve"> - изучение документальных и вещественных предметов из фондов школьного и городских музеев для развития мыслительной, интеллектуально-познавательной деятельности.</w:t>
      </w:r>
    </w:p>
    <w:p w:rsidR="00326AC3" w:rsidRDefault="00326AC3" w:rsidP="00326AC3">
      <w:pPr>
        <w:jc w:val="both"/>
      </w:pPr>
    </w:p>
    <w:p w:rsidR="00DC5EFD" w:rsidRDefault="00225845" w:rsidP="00E00E88">
      <w:pPr>
        <w:spacing w:before="100" w:beforeAutospacing="1" w:after="100" w:afterAutospacing="1"/>
        <w:ind w:left="360"/>
        <w:jc w:val="center"/>
        <w:rPr>
          <w:b/>
          <w:bCs/>
        </w:rPr>
      </w:pPr>
      <w:r>
        <w:rPr>
          <w:rFonts w:eastAsia="Calibri"/>
          <w:b/>
          <w:lang w:eastAsia="en-US" w:bidi="ru-RU"/>
        </w:rPr>
        <w:lastRenderedPageBreak/>
        <w:t>1.3</w:t>
      </w:r>
      <w:r w:rsidR="00DC5EFD" w:rsidRPr="0067772F">
        <w:rPr>
          <w:rFonts w:eastAsia="Calibri"/>
          <w:b/>
          <w:lang w:eastAsia="en-US" w:bidi="ru-RU"/>
        </w:rPr>
        <w:t xml:space="preserve">. </w:t>
      </w:r>
      <w:r w:rsidR="00DC5EFD">
        <w:rPr>
          <w:rFonts w:eastAsia="Calibri"/>
          <w:b/>
          <w:lang w:eastAsia="en-US" w:bidi="ru-RU"/>
        </w:rPr>
        <w:t>Содержание</w:t>
      </w:r>
      <w:r w:rsidR="00DC5EFD" w:rsidRPr="0067772F">
        <w:rPr>
          <w:rFonts w:eastAsia="Calibri"/>
          <w:b/>
          <w:lang w:eastAsia="en-US" w:bidi="ru-RU"/>
        </w:rPr>
        <w:t xml:space="preserve"> общеразвивающей программы</w:t>
      </w:r>
    </w:p>
    <w:p w:rsidR="00DC5EFD" w:rsidRPr="00146487" w:rsidRDefault="00DC5EFD" w:rsidP="00146487">
      <w:pPr>
        <w:spacing w:before="100" w:beforeAutospacing="1" w:after="100" w:afterAutospacing="1"/>
        <w:ind w:left="360"/>
        <w:rPr>
          <w:i/>
        </w:rPr>
      </w:pPr>
      <w:r w:rsidRPr="00146487">
        <w:rPr>
          <w:b/>
          <w:bCs/>
          <w:i/>
        </w:rPr>
        <w:t>Направления программы.</w:t>
      </w:r>
    </w:p>
    <w:p w:rsidR="00E00E88" w:rsidRPr="00E00E88" w:rsidRDefault="00E00E88" w:rsidP="00DC5EFD">
      <w:pPr>
        <w:spacing w:before="100" w:beforeAutospacing="1" w:after="100" w:afterAutospacing="1"/>
        <w:ind w:firstLine="360"/>
      </w:pPr>
      <w:r w:rsidRPr="00E00E88">
        <w:t>Программа реализуется по следующим направлениям:</w:t>
      </w:r>
    </w:p>
    <w:p w:rsidR="00E00E88" w:rsidRPr="00E00E88" w:rsidRDefault="00E00E88" w:rsidP="00E00E88">
      <w:pPr>
        <w:numPr>
          <w:ilvl w:val="0"/>
          <w:numId w:val="7"/>
        </w:numPr>
        <w:spacing w:before="100" w:beforeAutospacing="1" w:after="100" w:afterAutospacing="1"/>
      </w:pPr>
      <w:r w:rsidRPr="00E00E88">
        <w:t xml:space="preserve"> поисково-исследовательская деятельность;</w:t>
      </w:r>
    </w:p>
    <w:p w:rsidR="00E00E88" w:rsidRPr="00E00E88" w:rsidRDefault="00E00E88" w:rsidP="00E00E88">
      <w:pPr>
        <w:numPr>
          <w:ilvl w:val="0"/>
          <w:numId w:val="7"/>
        </w:numPr>
        <w:spacing w:before="100" w:beforeAutospacing="1" w:after="100" w:afterAutospacing="1"/>
      </w:pPr>
      <w:r w:rsidRPr="00E00E88">
        <w:t xml:space="preserve"> учет и хранение фондов;</w:t>
      </w:r>
    </w:p>
    <w:p w:rsidR="00E00E88" w:rsidRPr="00E00E88" w:rsidRDefault="00E00E88" w:rsidP="00E00E88">
      <w:pPr>
        <w:numPr>
          <w:ilvl w:val="0"/>
          <w:numId w:val="7"/>
        </w:numPr>
        <w:spacing w:before="100" w:beforeAutospacing="1" w:after="100" w:afterAutospacing="1"/>
      </w:pPr>
      <w:r w:rsidRPr="00E00E88">
        <w:t xml:space="preserve"> экспозиционная деятельность;</w:t>
      </w:r>
    </w:p>
    <w:p w:rsidR="00E00E88" w:rsidRPr="00E00E88" w:rsidRDefault="00E00E88" w:rsidP="00E00E88">
      <w:pPr>
        <w:numPr>
          <w:ilvl w:val="0"/>
          <w:numId w:val="7"/>
        </w:numPr>
        <w:spacing w:before="100" w:beforeAutospacing="1" w:after="100" w:afterAutospacing="1"/>
      </w:pPr>
      <w:r w:rsidRPr="00E00E88">
        <w:t xml:space="preserve"> </w:t>
      </w:r>
      <w:proofErr w:type="spellStart"/>
      <w:r w:rsidRPr="00E00E88">
        <w:t>экскурсионно</w:t>
      </w:r>
      <w:proofErr w:type="spellEnd"/>
      <w:r w:rsidRPr="00E00E88">
        <w:t xml:space="preserve"> - просветительская деятельность</w:t>
      </w:r>
    </w:p>
    <w:p w:rsidR="00E00E88" w:rsidRPr="00E00E88" w:rsidRDefault="00E00E88" w:rsidP="00E00E88">
      <w:pPr>
        <w:numPr>
          <w:ilvl w:val="0"/>
          <w:numId w:val="7"/>
        </w:numPr>
        <w:spacing w:before="100" w:beforeAutospacing="1" w:after="100" w:afterAutospacing="1"/>
      </w:pPr>
      <w:r w:rsidRPr="00E00E88">
        <w:t xml:space="preserve"> работа с активом музея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b/>
          <w:bCs/>
          <w:color w:val="000000"/>
        </w:rPr>
        <w:t>Поисково-исследовательская деятельность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учебного заведения.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планомерный систематический сбор документов, памятников материальной и духовной культуры;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прием даров и случайных поступлений.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Такая работа позволит: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принимать участие в проекте «Использование краеведческого материала на уроках»;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проводить на базе музея совместную работу учителя и учеников по исследованию проблемных вопросов истории учебного заведения;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обобщать изученный материал в рефератах, творческих исследованиях учащихся;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участвовать в районных, городских и областных конкурсах по историческому краеведению;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создавать фонд мультимедийных презентаций.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rPr>
          <w:color w:val="000000"/>
        </w:rPr>
      </w:pPr>
      <w:r w:rsidRPr="00E00E88">
        <w:rPr>
          <w:rStyle w:val="c1"/>
          <w:b/>
          <w:bCs/>
          <w:color w:val="000000"/>
        </w:rPr>
        <w:t>Учет и хранение фондов</w:t>
      </w:r>
    </w:p>
    <w:p w:rsidR="00E00E88" w:rsidRPr="00E00E88" w:rsidRDefault="00E00E88" w:rsidP="00DC5EFD">
      <w:pPr>
        <w:pStyle w:val="c0"/>
        <w:spacing w:before="0" w:beforeAutospacing="0" w:after="0" w:afterAutospacing="0"/>
        <w:jc w:val="both"/>
        <w:rPr>
          <w:color w:val="000000"/>
        </w:rPr>
      </w:pPr>
      <w:r w:rsidRPr="00E00E88">
        <w:rPr>
          <w:rStyle w:val="c1"/>
          <w:color w:val="000000"/>
        </w:rPr>
        <w:t>Основные задачи данного направления работы музея: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E00E88">
        <w:rPr>
          <w:rStyle w:val="c1"/>
          <w:color w:val="000000"/>
        </w:rPr>
        <w:t>• создать необходимые условия для обеспечения сохранности фондов и сведений о них;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E00E88">
        <w:rPr>
          <w:rStyle w:val="c1"/>
          <w:color w:val="000000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E00E88">
        <w:rPr>
          <w:rStyle w:val="c1"/>
          <w:color w:val="000000"/>
        </w:rPr>
        <w:t>• правильно оформлять учетные обозначения на музейный предмет;</w:t>
      </w:r>
    </w:p>
    <w:p w:rsidR="00DC5EFD" w:rsidRDefault="00E00E88" w:rsidP="00DC5EFD">
      <w:pPr>
        <w:pStyle w:val="c0"/>
        <w:spacing w:before="0" w:beforeAutospacing="0" w:after="0" w:afterAutospacing="0"/>
        <w:ind w:left="567"/>
        <w:jc w:val="both"/>
        <w:rPr>
          <w:rStyle w:val="c1"/>
          <w:color w:val="000000"/>
        </w:rPr>
      </w:pPr>
      <w:r w:rsidRPr="00E00E88">
        <w:rPr>
          <w:rStyle w:val="c1"/>
          <w:color w:val="000000"/>
        </w:rPr>
        <w:t>• точно записывать сведения о происхождении предмета, его связях с определенными и</w:t>
      </w:r>
      <w:r w:rsidR="00DC5EFD">
        <w:rPr>
          <w:rStyle w:val="c1"/>
          <w:color w:val="000000"/>
        </w:rPr>
        <w:t>сторическими фактами и людьми;</w:t>
      </w:r>
    </w:p>
    <w:p w:rsidR="00E00E88" w:rsidRPr="00E00E88" w:rsidRDefault="00DC5EFD" w:rsidP="00DC5EFD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E00E88">
        <w:rPr>
          <w:rStyle w:val="c1"/>
          <w:color w:val="000000"/>
        </w:rPr>
        <w:t>•</w:t>
      </w:r>
      <w:r>
        <w:rPr>
          <w:rStyle w:val="c1"/>
          <w:color w:val="000000"/>
        </w:rPr>
        <w:t xml:space="preserve"> </w:t>
      </w:r>
      <w:r w:rsidR="00E00E88" w:rsidRPr="00E00E88">
        <w:rPr>
          <w:color w:val="000000"/>
        </w:rPr>
        <w:t>систематизировать музейные предметы по разделам и по темам.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E00E88">
        <w:rPr>
          <w:rStyle w:val="c1"/>
          <w:color w:val="000000"/>
        </w:rPr>
        <w:t>• организовать прием и выдачу музейных предметов;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E00E88">
        <w:rPr>
          <w:rStyle w:val="c1"/>
          <w:color w:val="000000"/>
        </w:rPr>
        <w:t>• обязательно фиксировать выдачу материалов на уроки и мероприятия.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b/>
          <w:bCs/>
          <w:color w:val="000000"/>
        </w:rPr>
        <w:t>Экспозиционная деятельность</w:t>
      </w:r>
    </w:p>
    <w:p w:rsidR="00E00E88" w:rsidRPr="00E00E88" w:rsidRDefault="00E00E88" w:rsidP="00DC5EFD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 — способствовать повышению научного и эстетического уровня экспозиций. Для этого необходимо: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lastRenderedPageBreak/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использовать в работе выставки-передвижки;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  <w:r w:rsidRPr="00E00E88">
        <w:rPr>
          <w:rStyle w:val="c1"/>
          <w:color w:val="000000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proofErr w:type="spellStart"/>
      <w:r w:rsidRPr="00E00E88">
        <w:rPr>
          <w:rStyle w:val="c1"/>
          <w:b/>
          <w:bCs/>
          <w:color w:val="000000"/>
        </w:rPr>
        <w:t>Экскурсионно</w:t>
      </w:r>
      <w:proofErr w:type="spellEnd"/>
      <w:r w:rsidRPr="00E00E88">
        <w:rPr>
          <w:rStyle w:val="c1"/>
          <w:b/>
          <w:bCs/>
          <w:color w:val="000000"/>
        </w:rPr>
        <w:t xml:space="preserve"> - просветительская деятельность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Главная задача данного направления — вовлечение в работу музея значительного числа школьников, их родителей, учителей. Для этого необходимо: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rStyle w:val="c1"/>
          <w:color w:val="000000"/>
        </w:rPr>
      </w:pPr>
      <w:r w:rsidRPr="00E00E88">
        <w:rPr>
          <w:rStyle w:val="c1"/>
          <w:color w:val="000000"/>
        </w:rPr>
        <w:t>• продолжить обучение учащихся методам поисково-исследовательской работы;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color w:val="000000"/>
        </w:rPr>
        <w:t xml:space="preserve"> </w:t>
      </w:r>
      <w:proofErr w:type="gramStart"/>
      <w:r w:rsidRPr="00E00E88">
        <w:rPr>
          <w:rStyle w:val="c1"/>
          <w:color w:val="000000"/>
        </w:rPr>
        <w:t>• проводить в музее совместные мероприятия: встречи, вечера, конференции, беседы, литературно-исторические композиции, экскурсии,</w:t>
      </w:r>
      <w:r w:rsidRPr="00E00E88">
        <w:rPr>
          <w:color w:val="000000"/>
        </w:rPr>
        <w:t xml:space="preserve"> музейные уроки, устные журналы, классные часы, театрализованные представления, дни открытых дверей, творческие отчеты</w:t>
      </w:r>
      <w:r w:rsidRPr="00E00E88">
        <w:rPr>
          <w:rStyle w:val="c1"/>
          <w:color w:val="000000"/>
        </w:rPr>
        <w:t xml:space="preserve"> и др.;</w:t>
      </w:r>
      <w:proofErr w:type="gramEnd"/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• организовать проведение на базе музея семинаров учителей истории, краеведения, заместителей директоров по учебно-воспитательной работе.</w:t>
      </w:r>
    </w:p>
    <w:p w:rsidR="00E00E88" w:rsidRPr="00E00E88" w:rsidRDefault="00E00E88" w:rsidP="00E00E88">
      <w:pPr>
        <w:pStyle w:val="c0"/>
        <w:spacing w:before="0" w:beforeAutospacing="0" w:after="0" w:afterAutospacing="0"/>
        <w:ind w:firstLine="570"/>
        <w:jc w:val="both"/>
        <w:rPr>
          <w:color w:val="000000"/>
        </w:rPr>
      </w:pPr>
      <w:r w:rsidRPr="00E00E88">
        <w:rPr>
          <w:rStyle w:val="c1"/>
          <w:color w:val="000000"/>
        </w:rPr>
        <w:t>Главный критерий повседневной работы музея — 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E00E88" w:rsidRPr="00E00E88" w:rsidRDefault="00E00E88" w:rsidP="00146487">
      <w:pPr>
        <w:ind w:left="360" w:firstLine="210"/>
        <w:rPr>
          <w:b/>
          <w:bCs/>
          <w:color w:val="000000"/>
        </w:rPr>
      </w:pPr>
      <w:r w:rsidRPr="00E00E88">
        <w:rPr>
          <w:b/>
          <w:bCs/>
          <w:color w:val="000000"/>
        </w:rPr>
        <w:t xml:space="preserve">Работа с активом музея </w:t>
      </w:r>
    </w:p>
    <w:p w:rsidR="00E00E88" w:rsidRPr="00E00E88" w:rsidRDefault="00E00E88" w:rsidP="00146487">
      <w:pPr>
        <w:ind w:left="360"/>
        <w:rPr>
          <w:color w:val="000000"/>
        </w:rPr>
      </w:pPr>
      <w:r w:rsidRPr="00E00E88">
        <w:rPr>
          <w:color w:val="000000"/>
        </w:rPr>
        <w:t>1. Обучать актив основам музееведения.</w:t>
      </w:r>
      <w:r w:rsidRPr="00E00E88">
        <w:rPr>
          <w:color w:val="000000"/>
        </w:rPr>
        <w:br/>
        <w:t>2. Распределить между активистами музея определенные участки работы.</w:t>
      </w:r>
      <w:r w:rsidRPr="00E00E88">
        <w:rPr>
          <w:color w:val="000000"/>
        </w:rPr>
        <w:br/>
        <w:t>3. Проводить совместную практическую и теоретическую работу в музее.</w:t>
      </w:r>
      <w:r w:rsidRPr="00E00E88">
        <w:rPr>
          <w:color w:val="000000"/>
        </w:rPr>
        <w:br/>
        <w:t>4. Совместно совершенствовать содержание музейной работы.</w:t>
      </w:r>
      <w:r w:rsidRPr="00E00E88">
        <w:rPr>
          <w:color w:val="000000"/>
        </w:rPr>
        <w:br/>
        <w:t>5. Участвовать в издательской деятельности.</w:t>
      </w:r>
    </w:p>
    <w:p w:rsidR="00E00E88" w:rsidRPr="00E00E88" w:rsidRDefault="00E00E88" w:rsidP="00146487">
      <w:pPr>
        <w:ind w:firstLine="360"/>
        <w:rPr>
          <w:color w:val="000000"/>
        </w:rPr>
      </w:pPr>
      <w:r w:rsidRPr="00E00E88">
        <w:rPr>
          <w:color w:val="000000"/>
        </w:rPr>
        <w:t>6. Создать сайт музея.</w:t>
      </w:r>
    </w:p>
    <w:p w:rsidR="00EF767F" w:rsidRDefault="00EF767F" w:rsidP="00931EFA">
      <w:pPr>
        <w:widowControl w:val="0"/>
        <w:spacing w:after="210" w:line="220" w:lineRule="exact"/>
        <w:jc w:val="both"/>
        <w:rPr>
          <w:color w:val="000000"/>
          <w:lang w:bidi="ru-RU"/>
        </w:rPr>
      </w:pPr>
    </w:p>
    <w:p w:rsidR="00D64DC4" w:rsidRPr="00D64DC4" w:rsidRDefault="00D64DC4" w:rsidP="00D64DC4">
      <w:pPr>
        <w:widowControl w:val="0"/>
        <w:spacing w:line="250" w:lineRule="exact"/>
        <w:ind w:left="720"/>
        <w:jc w:val="both"/>
        <w:rPr>
          <w:b/>
          <w:i/>
          <w:color w:val="000000"/>
          <w:lang w:bidi="ru-RU"/>
        </w:rPr>
      </w:pPr>
      <w:r w:rsidRPr="00D64DC4">
        <w:rPr>
          <w:b/>
          <w:i/>
          <w:color w:val="000000"/>
          <w:lang w:bidi="ru-RU"/>
        </w:rPr>
        <w:t>Учебный план.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456"/>
        <w:gridCol w:w="1231"/>
        <w:gridCol w:w="1231"/>
        <w:gridCol w:w="1231"/>
        <w:gridCol w:w="1819"/>
      </w:tblGrid>
      <w:tr w:rsidR="00D64DC4" w:rsidRPr="007C2A1C" w:rsidTr="00642F8D">
        <w:trPr>
          <w:trHeight w:val="20"/>
          <w:jc w:val="center"/>
        </w:trPr>
        <w:tc>
          <w:tcPr>
            <w:tcW w:w="658" w:type="dxa"/>
            <w:vMerge w:val="restart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 w:rsidRPr="007C2A1C">
              <w:rPr>
                <w:b/>
              </w:rPr>
              <w:t>п</w:t>
            </w:r>
            <w:proofErr w:type="gramEnd"/>
            <w:r w:rsidRPr="007C2A1C">
              <w:rPr>
                <w:b/>
              </w:rPr>
              <w:t>/п</w:t>
            </w:r>
          </w:p>
        </w:tc>
        <w:tc>
          <w:tcPr>
            <w:tcW w:w="3456" w:type="dxa"/>
            <w:vMerge w:val="restart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Название темы/раздела</w:t>
            </w:r>
          </w:p>
        </w:tc>
        <w:tc>
          <w:tcPr>
            <w:tcW w:w="3693" w:type="dxa"/>
            <w:gridSpan w:val="3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Количество часов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7C2A1C">
              <w:rPr>
                <w:b/>
              </w:rPr>
              <w:t>контроля</w:t>
            </w:r>
          </w:p>
        </w:tc>
      </w:tr>
      <w:tr w:rsidR="00D64DC4" w:rsidRPr="007C2A1C" w:rsidTr="00642F8D">
        <w:trPr>
          <w:trHeight w:val="20"/>
          <w:jc w:val="center"/>
        </w:trPr>
        <w:tc>
          <w:tcPr>
            <w:tcW w:w="658" w:type="dxa"/>
            <w:vMerge/>
            <w:shd w:val="clear" w:color="auto" w:fill="FFFFFF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456" w:type="dxa"/>
            <w:vMerge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Всего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Теория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2A1C">
              <w:rPr>
                <w:b/>
              </w:rPr>
              <w:t>Практика</w:t>
            </w: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61FFA" w:rsidRPr="007C2A1C" w:rsidTr="00286CCE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 w:rsidRPr="007C2A1C">
              <w:t>2</w:t>
            </w:r>
          </w:p>
        </w:tc>
        <w:tc>
          <w:tcPr>
            <w:tcW w:w="3456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 w:rsidRPr="00931EFA">
              <w:rPr>
                <w:color w:val="000000"/>
                <w:lang w:bidi="ru-RU"/>
              </w:rPr>
              <w:t>Школьный музей. Фонды музея и их значение. Паспорт экспоната. Правила оформления текстов для музейной экспозиции.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>
              <w:t>Опрос</w:t>
            </w:r>
          </w:p>
        </w:tc>
      </w:tr>
      <w:tr w:rsidR="00E61FFA" w:rsidRPr="007C2A1C" w:rsidTr="00547BF1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 w:rsidRPr="007C2A1C">
              <w:t>3</w:t>
            </w:r>
          </w:p>
        </w:tc>
        <w:tc>
          <w:tcPr>
            <w:tcW w:w="3456" w:type="dxa"/>
            <w:shd w:val="clear" w:color="auto" w:fill="FFFFFF"/>
          </w:tcPr>
          <w:p w:rsidR="00E61FFA" w:rsidRPr="003F339B" w:rsidRDefault="00E61FFA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 xml:space="preserve">Военно-патриотическая работа. Воспитательное значение военно-патриотической работы. Школы в годы Великой Отечественной войны. Встречи с участниками войны и ее очевидцами. Изучение и охрана памятников, связанных с историей борьбы нашего народа за свою независимость. Использование военно-патриотического материала на </w:t>
            </w:r>
            <w:r w:rsidRPr="00931EFA">
              <w:rPr>
                <w:color w:val="000000"/>
                <w:lang w:bidi="ru-RU"/>
              </w:rPr>
              <w:lastRenderedPageBreak/>
              <w:t>уроках.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lastRenderedPageBreak/>
              <w:t>1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1E5F6A"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>
              <w:t>Реферат</w:t>
            </w:r>
          </w:p>
        </w:tc>
      </w:tr>
      <w:tr w:rsidR="00E61FFA" w:rsidRPr="007C2A1C" w:rsidTr="00547BF1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 w:rsidRPr="007C2A1C">
              <w:lastRenderedPageBreak/>
              <w:t>4</w:t>
            </w:r>
          </w:p>
        </w:tc>
        <w:tc>
          <w:tcPr>
            <w:tcW w:w="3456" w:type="dxa"/>
            <w:shd w:val="clear" w:color="auto" w:fill="FFFFFF"/>
          </w:tcPr>
          <w:p w:rsidR="00E61FFA" w:rsidRPr="003F339B" w:rsidRDefault="00E61FFA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роботы в 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1E5F6A"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 w:rsidRPr="007C2A1C">
              <w:t>Кейс</w:t>
            </w:r>
          </w:p>
        </w:tc>
      </w:tr>
      <w:tr w:rsidR="00E61FFA" w:rsidRPr="007C2A1C" w:rsidTr="00547BF1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 w:rsidRPr="007C2A1C">
              <w:t>5</w:t>
            </w:r>
          </w:p>
        </w:tc>
        <w:tc>
          <w:tcPr>
            <w:tcW w:w="3456" w:type="dxa"/>
            <w:shd w:val="clear" w:color="auto" w:fill="FFFFFF"/>
          </w:tcPr>
          <w:p w:rsidR="00E61FFA" w:rsidRPr="003F339B" w:rsidRDefault="00E61FFA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1E5F6A"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 w:rsidRPr="007C2A1C">
              <w:t>Тест</w:t>
            </w:r>
          </w:p>
        </w:tc>
      </w:tr>
      <w:tr w:rsidR="00E61FFA" w:rsidRPr="007C2A1C" w:rsidTr="00547BF1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456" w:type="dxa"/>
            <w:shd w:val="clear" w:color="auto" w:fill="FFFFFF"/>
          </w:tcPr>
          <w:p w:rsidR="00E61FFA" w:rsidRPr="0037072E" w:rsidRDefault="00E61FFA" w:rsidP="00642F8D">
            <w:pPr>
              <w:spacing w:before="100" w:beforeAutospacing="1" w:after="100" w:afterAutospacing="1"/>
              <w:rPr>
                <w:lang w:val="en-US"/>
              </w:rPr>
            </w:pPr>
            <w:r w:rsidRPr="00931EFA">
              <w:rPr>
                <w:color w:val="000000"/>
                <w:lang w:bidi="ru-RU"/>
              </w:rPr>
              <w:t>Работа музея. Правила подготовки текстов экскурсий (обзорная и тематическая). Работа экскурсовода. Как вести занятия по экспозициям школьного музея (игра-экскурсия, лаборатория, интервью, викторина). Массовая работа музея.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1E5F6A"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>
              <w:t>Опрос</w:t>
            </w:r>
          </w:p>
        </w:tc>
      </w:tr>
      <w:tr w:rsidR="00E61FFA" w:rsidRPr="007C2A1C" w:rsidTr="00547BF1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456" w:type="dxa"/>
            <w:shd w:val="clear" w:color="auto" w:fill="FFFFFF"/>
          </w:tcPr>
          <w:p w:rsidR="00E61FFA" w:rsidRPr="003F339B" w:rsidRDefault="00E61FFA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Историческое краеведение. Историческое краеведение как наука. Объекты изучения. Фонды и экспозиция школьного музея. Общественно полезный характер исторического краеведения.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E61FFA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1E5F6A">
              <w:t>0,5</w:t>
            </w:r>
          </w:p>
        </w:tc>
        <w:tc>
          <w:tcPr>
            <w:tcW w:w="1231" w:type="dxa"/>
            <w:shd w:val="clear" w:color="auto" w:fill="FFFFFF"/>
          </w:tcPr>
          <w:p w:rsidR="00E61FFA" w:rsidRDefault="00E61FFA">
            <w:r w:rsidRPr="00E513E9">
              <w:t>0,5</w:t>
            </w:r>
          </w:p>
        </w:tc>
        <w:tc>
          <w:tcPr>
            <w:tcW w:w="1819" w:type="dxa"/>
            <w:shd w:val="clear" w:color="auto" w:fill="FFFFFF"/>
          </w:tcPr>
          <w:p w:rsidR="00E61FFA" w:rsidRPr="007C2A1C" w:rsidRDefault="00E61FFA" w:rsidP="00642F8D">
            <w:pPr>
              <w:spacing w:before="100" w:beforeAutospacing="1" w:after="100" w:afterAutospacing="1"/>
            </w:pPr>
            <w:r>
              <w:t>Беседа</w:t>
            </w:r>
          </w:p>
        </w:tc>
      </w:tr>
      <w:tr w:rsidR="00D64DC4" w:rsidRPr="007C2A1C" w:rsidTr="00642F8D">
        <w:trPr>
          <w:trHeight w:val="2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D64DC4" w:rsidRPr="007C2A1C" w:rsidRDefault="00D64DC4" w:rsidP="00642F8D">
            <w:pPr>
              <w:spacing w:before="100" w:beforeAutospacing="1" w:after="100" w:afterAutospacing="1"/>
              <w:jc w:val="center"/>
            </w:pPr>
          </w:p>
        </w:tc>
        <w:tc>
          <w:tcPr>
            <w:tcW w:w="3456" w:type="dxa"/>
            <w:shd w:val="clear" w:color="auto" w:fill="FFFFFF"/>
          </w:tcPr>
          <w:p w:rsidR="00D64DC4" w:rsidRPr="007C2A1C" w:rsidRDefault="00D64DC4" w:rsidP="00642F8D">
            <w:pPr>
              <w:spacing w:before="100" w:beforeAutospacing="1" w:after="100" w:afterAutospacing="1"/>
            </w:pPr>
            <w:r w:rsidRPr="007C2A1C">
              <w:t>Итого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E61FFA" w:rsidP="003C36A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E61FFA" w:rsidP="00642F8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64DC4" w:rsidRPr="007C2A1C" w:rsidRDefault="00E61FFA" w:rsidP="003C36A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819" w:type="dxa"/>
            <w:shd w:val="clear" w:color="auto" w:fill="FFFFFF"/>
          </w:tcPr>
          <w:p w:rsidR="00D64DC4" w:rsidRPr="007C2A1C" w:rsidRDefault="00D64DC4" w:rsidP="00642F8D">
            <w:pPr>
              <w:spacing w:before="100" w:beforeAutospacing="1" w:after="100" w:afterAutospacing="1"/>
            </w:pPr>
          </w:p>
        </w:tc>
      </w:tr>
    </w:tbl>
    <w:p w:rsidR="00D64DC4" w:rsidRPr="00931EFA" w:rsidRDefault="00D64DC4" w:rsidP="00931EFA">
      <w:pPr>
        <w:widowControl w:val="0"/>
        <w:spacing w:after="210" w:line="220" w:lineRule="exact"/>
        <w:jc w:val="both"/>
        <w:rPr>
          <w:color w:val="000000"/>
          <w:lang w:bidi="ru-RU"/>
        </w:rPr>
      </w:pPr>
    </w:p>
    <w:p w:rsidR="00EF767F" w:rsidRPr="00146487" w:rsidRDefault="00146487" w:rsidP="00931EFA">
      <w:pPr>
        <w:widowControl w:val="0"/>
        <w:spacing w:after="210" w:line="220" w:lineRule="exact"/>
        <w:jc w:val="both"/>
        <w:rPr>
          <w:b/>
          <w:i/>
          <w:color w:val="000000"/>
          <w:lang w:bidi="ru-RU"/>
        </w:rPr>
      </w:pPr>
      <w:r w:rsidRPr="00146487">
        <w:rPr>
          <w:b/>
          <w:i/>
          <w:color w:val="000000"/>
          <w:lang w:bidi="ru-RU"/>
        </w:rPr>
        <w:t>Содержание программы.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Вводная беседа. Задачи и содержание, значение работы кружка «Музей». Особенности работы историко</w:t>
      </w:r>
      <w:proofErr w:type="gramStart"/>
      <w:r w:rsidRPr="00931EFA">
        <w:rPr>
          <w:color w:val="000000"/>
          <w:lang w:bidi="ru-RU"/>
        </w:rPr>
        <w:t>в-</w:t>
      </w:r>
      <w:proofErr w:type="gramEnd"/>
      <w:r w:rsidRPr="00931EFA">
        <w:rPr>
          <w:color w:val="000000"/>
          <w:lang w:bidi="ru-RU"/>
        </w:rPr>
        <w:t xml:space="preserve"> краеведов.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1. Школьный музей. Фонды музея и их значение. Паспорт экспоната. Правила оформления текстов для музейной экспозиции.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составление тематико-экспозиционного плана.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2. Военно-патриотическая работа. Воспитательное значение военно-патриотической работы. Школы в годы Великой Отечественной войны. Встречи с участниками войны и ее очевидцами. Изучение и охрана памятников, связанных с историей борьбы нашего народа за свою независимость. Использование военно-патриотического материала на уроках.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встречи с тружениками тыла и выпускниками школы, запись их воспоминаний; сбор материалов для школьного музея; подготовка рефератов.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 xml:space="preserve">Тема 3. Записи историко-краеведческих наблюдений. Фиксирование исторических событий, точность и историческая достоверность записей воспоминаний. </w:t>
      </w:r>
      <w:r w:rsidRPr="00931EFA">
        <w:rPr>
          <w:color w:val="000000"/>
          <w:lang w:bidi="ru-RU"/>
        </w:rPr>
        <w:lastRenderedPageBreak/>
        <w:t>Правила роботы в фондах музеев, архивах и библиотеках. Копирование документов. Правила хранения и использования документов.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4.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 xml:space="preserve">Вид деятельности: </w:t>
      </w:r>
      <w:proofErr w:type="gramStart"/>
      <w:r w:rsidRPr="00931EFA">
        <w:rPr>
          <w:i/>
          <w:iCs/>
          <w:color w:val="000000"/>
          <w:lang w:bidi="ru-RU"/>
        </w:rPr>
        <w:t>познавательная</w:t>
      </w:r>
      <w:proofErr w:type="gramEnd"/>
      <w:r w:rsidRPr="00931EFA">
        <w:rPr>
          <w:i/>
          <w:iCs/>
          <w:color w:val="000000"/>
          <w:lang w:bidi="ru-RU"/>
        </w:rPr>
        <w:t>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беседа, смотр знаний, интеллектуальный марафон.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5. Работа музея. Правила подготовки текстов экскурсий (обзорная и тематическая). Работа экскурсовода. Как вести занятия по экспозициям школьного музея (игра-экскурсия, лаборатория, интервью, викторина). Массовая работа музея.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6. Историческое краеведение. Историческое краеведение как наука. Объекты изучения. Фонды и экспозиция школьного музея. Общественно полезный характер исторического краеведения.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 xml:space="preserve">Вид деятельности: </w:t>
      </w:r>
      <w:proofErr w:type="gramStart"/>
      <w:r w:rsidRPr="00931EFA">
        <w:rPr>
          <w:i/>
          <w:iCs/>
          <w:color w:val="000000"/>
          <w:lang w:bidi="ru-RU"/>
        </w:rPr>
        <w:t>познавательная</w:t>
      </w:r>
      <w:proofErr w:type="gramEnd"/>
      <w:r w:rsidRPr="00931EFA">
        <w:rPr>
          <w:i/>
          <w:iCs/>
          <w:color w:val="000000"/>
          <w:lang w:bidi="ru-RU"/>
        </w:rPr>
        <w:t>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беседа, смотр знаний, интеллектуальный марафон.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фотографирование, зарисовка и паспортизация краеведческих объектов; подготовка пособий и материалов для школьного музея.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7. 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 xml:space="preserve">Вид деятельности: </w:t>
      </w:r>
      <w:proofErr w:type="gramStart"/>
      <w:r w:rsidRPr="00931EFA">
        <w:rPr>
          <w:i/>
          <w:iCs/>
          <w:color w:val="000000"/>
          <w:lang w:bidi="ru-RU"/>
        </w:rPr>
        <w:t>познавательная</w:t>
      </w:r>
      <w:proofErr w:type="gramEnd"/>
      <w:r w:rsidRPr="00931EFA">
        <w:rPr>
          <w:i/>
          <w:iCs/>
          <w:color w:val="000000"/>
          <w:lang w:bidi="ru-RU"/>
        </w:rPr>
        <w:t>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беседа, смотр знаний, интеллектуальный марафон.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 xml:space="preserve">Тема 8. Военно-патриотическая работа. Воспитательное значение военно-патриотической работы. Томск в </w:t>
      </w:r>
      <w:proofErr w:type="gramStart"/>
      <w:r w:rsidRPr="00931EFA">
        <w:rPr>
          <w:color w:val="000000"/>
          <w:lang w:bidi="ru-RU"/>
        </w:rPr>
        <w:t>Великой</w:t>
      </w:r>
      <w:proofErr w:type="gramEnd"/>
      <w:r w:rsidRPr="00931EFA">
        <w:rPr>
          <w:color w:val="000000"/>
          <w:lang w:bidi="ru-RU"/>
        </w:rPr>
        <w:t xml:space="preserve"> Отечественной войн. Ученики школы - герои войны и труда. Пропаганда героических подвигов советских воинов.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встреча - с ветеранами и тружениками тыла Великой Отечественной войны - выпускниками школы, запись их воспоминаний, сбор материалов для школьного музея, подготовка рефератов, временных выставок.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9. Записи историко-краеведческих наблюдений. Порядок ведения дневника исторических событий. Как проводить беседы с очевидцами исторических событий и записывать их воспоминания.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 xml:space="preserve">Вид деятельности: </w:t>
      </w:r>
      <w:proofErr w:type="gramStart"/>
      <w:r w:rsidRPr="00931EFA">
        <w:rPr>
          <w:i/>
          <w:iCs/>
          <w:color w:val="000000"/>
          <w:lang w:bidi="ru-RU"/>
        </w:rPr>
        <w:t>познавательная</w:t>
      </w:r>
      <w:proofErr w:type="gramEnd"/>
      <w:r w:rsidRPr="00931EFA">
        <w:rPr>
          <w:i/>
          <w:iCs/>
          <w:color w:val="000000"/>
          <w:lang w:bidi="ru-RU"/>
        </w:rPr>
        <w:t>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беседа, смотр знаний, интеллектуальный марафон.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фиксирование исторических событий в специальном дневнике; запись воспоминаний; работа с первоисточниками; составление каталога и работа с ним.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 xml:space="preserve">Тема 10. Организация и проведение исторических экспедиций. Как определять цели и район экспедиции. Как комплектовать группы и распределять обязанности. Как </w:t>
      </w:r>
      <w:r w:rsidRPr="00931EFA">
        <w:rPr>
          <w:color w:val="000000"/>
          <w:lang w:bidi="ru-RU"/>
        </w:rPr>
        <w:lastRenderedPageBreak/>
        <w:t>разрабатывать маршрут экспедиции.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 xml:space="preserve">Вид деятельности: </w:t>
      </w:r>
      <w:proofErr w:type="gramStart"/>
      <w:r w:rsidRPr="00931EFA">
        <w:rPr>
          <w:i/>
          <w:iCs/>
          <w:color w:val="000000"/>
          <w:lang w:bidi="ru-RU"/>
        </w:rPr>
        <w:t>познавательная</w:t>
      </w:r>
      <w:proofErr w:type="gramEnd"/>
      <w:r w:rsidRPr="00931EFA">
        <w:rPr>
          <w:i/>
          <w:iCs/>
          <w:color w:val="000000"/>
          <w:lang w:bidi="ru-RU"/>
        </w:rPr>
        <w:t>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беседа, смотр знаний, интеллектуальный марафон.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подготовка экспедиции.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11. Подведение итогов путешествия. Как оформлять результаты практических работ кружка. Фотоальбом. Аннотация собранных материалов, проверка фактов и дат. Изготовление экспонатов для школьного музея. Организация отчетной выставки.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color w:val="000000"/>
          <w:lang w:bidi="ru-RU"/>
        </w:rPr>
      </w:pPr>
      <w:r w:rsidRPr="00931EFA">
        <w:rPr>
          <w:color w:val="000000"/>
          <w:lang w:bidi="ru-RU"/>
        </w:rPr>
        <w:t>Тема 12. Изучение истории школы. Основные события в жизни школы. Деятельность пионерской и комсомольской организаций.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Вид деятельности: игровая, познавательная.</w:t>
      </w:r>
    </w:p>
    <w:p w:rsidR="00EF767F" w:rsidRPr="00931EFA" w:rsidRDefault="00EF767F" w:rsidP="00931EFA">
      <w:pPr>
        <w:widowControl w:val="0"/>
        <w:spacing w:line="250" w:lineRule="exact"/>
        <w:ind w:firstLine="600"/>
        <w:jc w:val="both"/>
        <w:rPr>
          <w:i/>
          <w:iCs/>
          <w:color w:val="000000"/>
          <w:lang w:bidi="ru-RU"/>
        </w:rPr>
      </w:pPr>
      <w:r w:rsidRPr="00931EFA">
        <w:rPr>
          <w:i/>
          <w:iCs/>
          <w:color w:val="000000"/>
          <w:lang w:bidi="ru-RU"/>
        </w:rPr>
        <w:t>Форма: игра с ролевым акцентом, игра с деловым акцентом, социально-моделирующая игра; беседа, смотр знаний, практические занятия.</w:t>
      </w:r>
    </w:p>
    <w:p w:rsidR="00225845" w:rsidRDefault="00EF767F" w:rsidP="00D64DC4">
      <w:pPr>
        <w:keepNext/>
        <w:keepLines/>
        <w:widowControl w:val="0"/>
        <w:spacing w:line="283" w:lineRule="exact"/>
        <w:ind w:firstLine="600"/>
        <w:jc w:val="both"/>
        <w:outlineLvl w:val="2"/>
        <w:rPr>
          <w:color w:val="000000"/>
          <w:lang w:bidi="ru-RU"/>
        </w:rPr>
      </w:pPr>
      <w:bookmarkStart w:id="2" w:name="bookmark5"/>
      <w:r w:rsidRPr="00931EFA">
        <w:rPr>
          <w:i/>
          <w:iCs/>
          <w:color w:val="000000"/>
          <w:lang w:bidi="ru-RU"/>
        </w:rPr>
        <w:t>Практические занятия:</w:t>
      </w:r>
      <w:r w:rsidRPr="00931EFA">
        <w:rPr>
          <w:color w:val="000000"/>
          <w:lang w:bidi="ru-RU"/>
        </w:rPr>
        <w:t xml:space="preserve"> поиск и обработка документов; создание книги «Золотые и серебряные медалисты школы».</w:t>
      </w:r>
      <w:bookmarkEnd w:id="2"/>
    </w:p>
    <w:p w:rsidR="00D64DC4" w:rsidRPr="00D64DC4" w:rsidRDefault="00D64DC4" w:rsidP="00D64DC4">
      <w:pPr>
        <w:keepNext/>
        <w:keepLines/>
        <w:widowControl w:val="0"/>
        <w:spacing w:line="283" w:lineRule="exact"/>
        <w:ind w:firstLine="600"/>
        <w:jc w:val="both"/>
        <w:outlineLvl w:val="2"/>
        <w:rPr>
          <w:color w:val="000000"/>
          <w:lang w:bidi="ru-RU"/>
        </w:rPr>
      </w:pPr>
    </w:p>
    <w:p w:rsidR="00146487" w:rsidRDefault="0014648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6487" w:rsidRDefault="00146487" w:rsidP="00146487">
      <w:pPr>
        <w:widowControl w:val="0"/>
        <w:spacing w:line="250" w:lineRule="exact"/>
        <w:ind w:left="720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1.4. Планируемые результаты.</w:t>
      </w:r>
    </w:p>
    <w:p w:rsidR="00146487" w:rsidRDefault="0014648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6487" w:rsidRPr="00225845" w:rsidRDefault="00146487" w:rsidP="00225845">
      <w:pPr>
        <w:jc w:val="both"/>
        <w:rPr>
          <w:b/>
          <w:i/>
          <w:color w:val="000000"/>
          <w:lang w:bidi="ru-RU"/>
        </w:rPr>
      </w:pPr>
      <w:r w:rsidRPr="00225845">
        <w:rPr>
          <w:b/>
          <w:i/>
          <w:color w:val="000000"/>
          <w:lang w:bidi="ru-RU"/>
        </w:rPr>
        <w:t>Личностные результаты:</w:t>
      </w:r>
    </w:p>
    <w:p w:rsidR="00146487" w:rsidRPr="002C6E4A" w:rsidRDefault="00146487" w:rsidP="00146487">
      <w:pPr>
        <w:jc w:val="both"/>
      </w:pPr>
      <w:r>
        <w:t xml:space="preserve">- сформирована </w:t>
      </w:r>
      <w:r w:rsidRPr="002C6E4A">
        <w:t>готовность и способность учащихся к саморазвити</w:t>
      </w:r>
      <w:r>
        <w:t xml:space="preserve">ю и личностному самоопределению, </w:t>
      </w:r>
      <w:proofErr w:type="spellStart"/>
      <w:r>
        <w:t>смыслообразованию</w:t>
      </w:r>
      <w:proofErr w:type="spellEnd"/>
      <w:r>
        <w:t>;</w:t>
      </w:r>
    </w:p>
    <w:p w:rsidR="00146487" w:rsidRPr="002C6E4A" w:rsidRDefault="00146487" w:rsidP="00146487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5"/>
          <w:b w:val="0"/>
          <w:sz w:val="24"/>
          <w:szCs w:val="24"/>
        </w:rPr>
        <w:t>-</w:t>
      </w:r>
      <w:r w:rsidR="00225845">
        <w:rPr>
          <w:rStyle w:val="25"/>
          <w:b w:val="0"/>
          <w:sz w:val="24"/>
          <w:szCs w:val="24"/>
        </w:rPr>
        <w:t xml:space="preserve"> </w:t>
      </w:r>
      <w:r w:rsidRPr="00225845">
        <w:rPr>
          <w:rStyle w:val="25"/>
          <w:b w:val="0"/>
          <w:i w:val="0"/>
          <w:sz w:val="24"/>
          <w:szCs w:val="24"/>
        </w:rPr>
        <w:t>сформирован</w:t>
      </w:r>
      <w:r w:rsidR="00225845" w:rsidRPr="00225845">
        <w:rPr>
          <w:rStyle w:val="25"/>
          <w:b w:val="0"/>
          <w:i w:val="0"/>
          <w:sz w:val="24"/>
          <w:szCs w:val="24"/>
        </w:rPr>
        <w:t>а</w:t>
      </w:r>
      <w:r>
        <w:rPr>
          <w:rStyle w:val="25"/>
          <w:b w:val="0"/>
          <w:sz w:val="24"/>
          <w:szCs w:val="24"/>
        </w:rPr>
        <w:t xml:space="preserve"> </w:t>
      </w:r>
      <w:r w:rsidRPr="002423B7">
        <w:rPr>
          <w:sz w:val="24"/>
          <w:szCs w:val="24"/>
        </w:rPr>
        <w:t>п</w:t>
      </w:r>
      <w:r w:rsidRPr="002C6E4A">
        <w:rPr>
          <w:sz w:val="24"/>
          <w:szCs w:val="24"/>
        </w:rPr>
        <w:t>отребность в самореализации, саморазвитии, самосовершенствовании, мотивация до</w:t>
      </w:r>
      <w:r>
        <w:rPr>
          <w:sz w:val="24"/>
          <w:szCs w:val="24"/>
        </w:rPr>
        <w:t xml:space="preserve">стижения, ценностные ориентации, </w:t>
      </w:r>
      <w:r w:rsidRPr="002C6E4A">
        <w:rPr>
          <w:sz w:val="24"/>
          <w:szCs w:val="24"/>
        </w:rPr>
        <w:t>нравственно - эстетическое оценивание</w:t>
      </w:r>
      <w:r>
        <w:rPr>
          <w:sz w:val="24"/>
          <w:szCs w:val="24"/>
        </w:rPr>
        <w:t>;</w:t>
      </w:r>
    </w:p>
    <w:p w:rsidR="00146487" w:rsidRDefault="00146487" w:rsidP="00146487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423B7">
        <w:rPr>
          <w:rStyle w:val="25"/>
          <w:b w:val="0"/>
          <w:sz w:val="24"/>
          <w:szCs w:val="24"/>
        </w:rPr>
        <w:t xml:space="preserve">- </w:t>
      </w:r>
      <w:r w:rsidRPr="00225845">
        <w:rPr>
          <w:rStyle w:val="25"/>
          <w:b w:val="0"/>
          <w:i w:val="0"/>
          <w:sz w:val="24"/>
          <w:szCs w:val="24"/>
        </w:rPr>
        <w:t>сформированы эмоционально-волевые качества</w:t>
      </w:r>
      <w:r w:rsidRPr="002C6E4A">
        <w:rPr>
          <w:sz w:val="24"/>
          <w:szCs w:val="24"/>
        </w:rPr>
        <w:t xml:space="preserve"> (уровень притязаний, самооценка, эмоциональное отношение к достижению, волевые усилия)</w:t>
      </w:r>
      <w:r>
        <w:rPr>
          <w:sz w:val="24"/>
          <w:szCs w:val="24"/>
        </w:rPr>
        <w:t>.</w:t>
      </w:r>
    </w:p>
    <w:p w:rsidR="00146487" w:rsidRPr="00225845" w:rsidRDefault="00146487" w:rsidP="00146487">
      <w:pPr>
        <w:pStyle w:val="23"/>
        <w:shd w:val="clear" w:color="auto" w:fill="auto"/>
        <w:tabs>
          <w:tab w:val="left" w:pos="922"/>
        </w:tabs>
        <w:spacing w:line="240" w:lineRule="auto"/>
        <w:ind w:firstLine="0"/>
        <w:jc w:val="both"/>
        <w:rPr>
          <w:b/>
          <w:i/>
          <w:sz w:val="24"/>
          <w:szCs w:val="24"/>
        </w:rPr>
      </w:pPr>
      <w:proofErr w:type="spellStart"/>
      <w:r w:rsidRPr="00225845">
        <w:rPr>
          <w:b/>
          <w:i/>
          <w:sz w:val="24"/>
          <w:szCs w:val="24"/>
        </w:rPr>
        <w:t>Метапредметные</w:t>
      </w:r>
      <w:proofErr w:type="spellEnd"/>
      <w:r w:rsidRPr="00225845">
        <w:rPr>
          <w:b/>
          <w:i/>
          <w:sz w:val="24"/>
          <w:szCs w:val="24"/>
        </w:rPr>
        <w:t xml:space="preserve"> результаты</w:t>
      </w:r>
      <w:r w:rsidR="00225845" w:rsidRPr="00225845">
        <w:rPr>
          <w:b/>
          <w:i/>
          <w:sz w:val="24"/>
          <w:szCs w:val="24"/>
        </w:rPr>
        <w:t>:</w:t>
      </w:r>
    </w:p>
    <w:p w:rsidR="00146487" w:rsidRDefault="00146487" w:rsidP="00146487">
      <w:pPr>
        <w:pStyle w:val="23"/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C6E4A">
        <w:rPr>
          <w:sz w:val="24"/>
          <w:szCs w:val="24"/>
        </w:rPr>
        <w:t xml:space="preserve">чащимися </w:t>
      </w:r>
      <w:r>
        <w:rPr>
          <w:sz w:val="24"/>
          <w:szCs w:val="24"/>
        </w:rPr>
        <w:t xml:space="preserve">усвоены </w:t>
      </w:r>
      <w:r w:rsidRPr="002C6E4A">
        <w:rPr>
          <w:sz w:val="24"/>
          <w:szCs w:val="24"/>
        </w:rPr>
        <w:t xml:space="preserve">способы деятельности, применяемые как в рамках образовательного процесса и при решении реальных жизненных ситуаций; включают </w:t>
      </w:r>
      <w:proofErr w:type="spellStart"/>
      <w:r w:rsidRPr="002C6E4A">
        <w:rPr>
          <w:sz w:val="24"/>
          <w:szCs w:val="24"/>
        </w:rPr>
        <w:t>межпредметные</w:t>
      </w:r>
      <w:proofErr w:type="spellEnd"/>
      <w:r w:rsidRPr="002C6E4A">
        <w:rPr>
          <w:sz w:val="24"/>
          <w:szCs w:val="24"/>
        </w:rPr>
        <w:t xml:space="preserve"> понятия и могут быть п</w:t>
      </w:r>
      <w:r>
        <w:rPr>
          <w:sz w:val="24"/>
          <w:szCs w:val="24"/>
        </w:rPr>
        <w:t xml:space="preserve">редставлены в виде совокупности </w:t>
      </w:r>
      <w:r w:rsidRPr="002C6E4A">
        <w:rPr>
          <w:sz w:val="24"/>
          <w:szCs w:val="24"/>
        </w:rPr>
        <w:t>универсальных учебных действий, трактуемых как «умение учиться»:</w:t>
      </w:r>
    </w:p>
    <w:p w:rsidR="00146487" w:rsidRDefault="00146487" w:rsidP="00146487">
      <w:pPr>
        <w:pStyle w:val="23"/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2C6E4A">
        <w:rPr>
          <w:sz w:val="24"/>
          <w:szCs w:val="24"/>
        </w:rPr>
        <w:t>познавательные</w:t>
      </w:r>
      <w:proofErr w:type="gramEnd"/>
      <w:r w:rsidRPr="002C6E4A">
        <w:rPr>
          <w:sz w:val="24"/>
          <w:szCs w:val="24"/>
        </w:rPr>
        <w:t xml:space="preserve"> (</w:t>
      </w:r>
      <w:proofErr w:type="spellStart"/>
      <w:r w:rsidRPr="002C6E4A">
        <w:rPr>
          <w:sz w:val="24"/>
          <w:szCs w:val="24"/>
        </w:rPr>
        <w:t>общеучебные</w:t>
      </w:r>
      <w:proofErr w:type="spellEnd"/>
      <w:r w:rsidRPr="002C6E4A">
        <w:rPr>
          <w:sz w:val="24"/>
          <w:szCs w:val="24"/>
        </w:rPr>
        <w:t>, логические, постановка и решение проблем);</w:t>
      </w:r>
    </w:p>
    <w:p w:rsidR="00146487" w:rsidRDefault="00146487" w:rsidP="00146487">
      <w:pPr>
        <w:pStyle w:val="23"/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2C6E4A">
        <w:rPr>
          <w:sz w:val="24"/>
          <w:szCs w:val="24"/>
        </w:rPr>
        <w:t>регулятивные</w:t>
      </w:r>
      <w:proofErr w:type="gramEnd"/>
      <w:r w:rsidRPr="002C6E4A">
        <w:rPr>
          <w:sz w:val="24"/>
          <w:szCs w:val="24"/>
        </w:rPr>
        <w:t xml:space="preserve"> (целеполагание, планирование, прогнозирование, контроль, коррекция, оценка, волевая </w:t>
      </w:r>
      <w:proofErr w:type="spellStart"/>
      <w:r w:rsidRPr="002C6E4A">
        <w:rPr>
          <w:sz w:val="24"/>
          <w:szCs w:val="24"/>
        </w:rPr>
        <w:t>саморегуляция</w:t>
      </w:r>
      <w:proofErr w:type="spellEnd"/>
      <w:r w:rsidRPr="002C6E4A">
        <w:rPr>
          <w:sz w:val="24"/>
          <w:szCs w:val="24"/>
        </w:rPr>
        <w:t>);</w:t>
      </w:r>
    </w:p>
    <w:p w:rsidR="00146487" w:rsidRDefault="00146487" w:rsidP="00146487">
      <w:pPr>
        <w:pStyle w:val="23"/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2C6E4A">
        <w:rPr>
          <w:sz w:val="24"/>
          <w:szCs w:val="24"/>
        </w:rPr>
        <w:t>коммуникативные (планирование учебного сотрудничества, постановка вопросов, построение речевых высказываний, лидерство и согласование действий с партнером).</w:t>
      </w:r>
      <w:proofErr w:type="gramEnd"/>
    </w:p>
    <w:p w:rsidR="00146487" w:rsidRPr="00225845" w:rsidRDefault="00225845" w:rsidP="00225845">
      <w:pPr>
        <w:jc w:val="both"/>
        <w:rPr>
          <w:b/>
          <w:i/>
        </w:rPr>
      </w:pPr>
      <w:r w:rsidRPr="00225845">
        <w:rPr>
          <w:b/>
          <w:i/>
          <w:color w:val="000000"/>
        </w:rPr>
        <w:t>Предметные результаты:</w:t>
      </w:r>
    </w:p>
    <w:p w:rsidR="00146487" w:rsidRPr="00225845" w:rsidRDefault="00225845" w:rsidP="00146487">
      <w:pPr>
        <w:rPr>
          <w:color w:val="000000"/>
          <w:shd w:val="clear" w:color="auto" w:fill="FFFFFF"/>
        </w:rPr>
      </w:pPr>
      <w:r>
        <w:rPr>
          <w:color w:val="000000"/>
        </w:rPr>
        <w:t xml:space="preserve">- </w:t>
      </w:r>
      <w:r w:rsidR="00146487" w:rsidRPr="00E00E88">
        <w:rPr>
          <w:color w:val="000000"/>
          <w:shd w:val="clear" w:color="auto" w:fill="FFFFFF"/>
        </w:rPr>
        <w:t>рост профессионального мастерства юных экскурсоводов;</w:t>
      </w:r>
      <w:r w:rsidR="00146487" w:rsidRPr="00E00E88">
        <w:rPr>
          <w:color w:val="000000"/>
        </w:rPr>
        <w:br/>
      </w:r>
      <w:r>
        <w:rPr>
          <w:color w:val="000000"/>
          <w:shd w:val="clear" w:color="auto" w:fill="FFFFFF"/>
        </w:rPr>
        <w:t>- сформировано историческое самосознание школьника</w:t>
      </w:r>
      <w:r w:rsidR="00146487" w:rsidRPr="00E00E88">
        <w:rPr>
          <w:color w:val="000000"/>
        </w:rPr>
        <w:br/>
      </w:r>
      <w:r>
        <w:rPr>
          <w:color w:val="000000"/>
          <w:shd w:val="clear" w:color="auto" w:fill="FFFFFF"/>
        </w:rPr>
        <w:t>- сформировано умение оценивать исторические события, собирать и структурировать и перерабатывать историческую информацию</w:t>
      </w:r>
      <w:r>
        <w:rPr>
          <w:color w:val="000000"/>
        </w:rPr>
        <w:t>.</w:t>
      </w:r>
    </w:p>
    <w:p w:rsidR="00146487" w:rsidRDefault="0014648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6487" w:rsidRDefault="0014648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Default="00EC345C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D64DC4" w:rsidRDefault="00D64DC4" w:rsidP="00EC345C">
      <w:pPr>
        <w:widowControl w:val="0"/>
        <w:spacing w:line="250" w:lineRule="exact"/>
        <w:ind w:left="720"/>
        <w:jc w:val="center"/>
        <w:rPr>
          <w:b/>
          <w:color w:val="000000"/>
          <w:lang w:bidi="ru-RU"/>
        </w:rPr>
      </w:pPr>
      <w:r w:rsidRPr="00D64DC4">
        <w:rPr>
          <w:b/>
          <w:color w:val="000000"/>
          <w:lang w:bidi="ru-RU"/>
        </w:rPr>
        <w:t>2.</w:t>
      </w:r>
      <w:r w:rsidRPr="00D64DC4">
        <w:rPr>
          <w:b/>
          <w:color w:val="000000"/>
          <w:lang w:bidi="ru-RU"/>
        </w:rPr>
        <w:tab/>
        <w:t>Комплекс организационно-педагогических условий</w:t>
      </w:r>
    </w:p>
    <w:p w:rsidR="00EC345C" w:rsidRPr="00D64DC4" w:rsidRDefault="00EC345C" w:rsidP="00EC345C">
      <w:pPr>
        <w:widowControl w:val="0"/>
        <w:spacing w:line="250" w:lineRule="exact"/>
        <w:ind w:left="720"/>
        <w:jc w:val="center"/>
        <w:rPr>
          <w:b/>
          <w:color w:val="000000"/>
          <w:lang w:bidi="ru-RU"/>
        </w:rPr>
      </w:pPr>
    </w:p>
    <w:p w:rsidR="00D64DC4" w:rsidRDefault="00D64DC4" w:rsidP="00D64DC4">
      <w:pPr>
        <w:widowControl w:val="0"/>
        <w:spacing w:line="250" w:lineRule="exact"/>
        <w:ind w:left="720"/>
        <w:jc w:val="center"/>
        <w:rPr>
          <w:b/>
          <w:color w:val="000000"/>
          <w:lang w:bidi="ru-RU"/>
        </w:rPr>
      </w:pPr>
      <w:r w:rsidRPr="00D64DC4">
        <w:rPr>
          <w:b/>
          <w:color w:val="000000"/>
          <w:lang w:bidi="ru-RU"/>
        </w:rPr>
        <w:t>2.1.</w:t>
      </w:r>
      <w:r w:rsidRPr="00D64DC4">
        <w:rPr>
          <w:b/>
          <w:color w:val="000000"/>
          <w:lang w:bidi="ru-RU"/>
        </w:rPr>
        <w:tab/>
        <w:t>Формы аттестации</w:t>
      </w:r>
    </w:p>
    <w:p w:rsidR="00EC345C" w:rsidRPr="00D64DC4" w:rsidRDefault="00EC345C" w:rsidP="00D64DC4">
      <w:pPr>
        <w:widowControl w:val="0"/>
        <w:spacing w:line="250" w:lineRule="exact"/>
        <w:ind w:left="720"/>
        <w:jc w:val="center"/>
        <w:rPr>
          <w:b/>
          <w:color w:val="000000"/>
          <w:lang w:bidi="ru-RU"/>
        </w:rPr>
      </w:pPr>
    </w:p>
    <w:p w:rsidR="00D64DC4" w:rsidRPr="00D64DC4" w:rsidRDefault="00D64DC4" w:rsidP="00D64DC4">
      <w:pPr>
        <w:widowControl w:val="0"/>
        <w:ind w:firstLine="708"/>
        <w:jc w:val="both"/>
        <w:rPr>
          <w:color w:val="000000"/>
          <w:lang w:bidi="ru-RU"/>
        </w:rPr>
      </w:pPr>
      <w:proofErr w:type="gramStart"/>
      <w:r w:rsidRPr="00D64DC4">
        <w:rPr>
          <w:color w:val="000000"/>
          <w:lang w:bidi="ru-RU"/>
        </w:rPr>
        <w:t>Формы, методы контроля результативности обучения: тест,</w:t>
      </w:r>
      <w:r>
        <w:rPr>
          <w:color w:val="000000"/>
          <w:lang w:bidi="ru-RU"/>
        </w:rPr>
        <w:t xml:space="preserve"> опрос, кейс, беседа</w:t>
      </w:r>
      <w:r w:rsidRPr="00D64DC4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реферат, творческая работа, </w:t>
      </w:r>
      <w:proofErr w:type="spellStart"/>
      <w:r>
        <w:rPr>
          <w:color w:val="000000"/>
          <w:lang w:bidi="ru-RU"/>
        </w:rPr>
        <w:t>квиз</w:t>
      </w:r>
      <w:proofErr w:type="spellEnd"/>
      <w:r>
        <w:rPr>
          <w:color w:val="000000"/>
          <w:lang w:bidi="ru-RU"/>
        </w:rPr>
        <w:t>, интеллектуальный марафон,</w:t>
      </w:r>
      <w:r w:rsidRPr="00D64DC4">
        <w:rPr>
          <w:color w:val="000000"/>
          <w:lang w:bidi="ru-RU"/>
        </w:rPr>
        <w:t xml:space="preserve"> публичное выступление.</w:t>
      </w:r>
      <w:proofErr w:type="gramEnd"/>
    </w:p>
    <w:p w:rsidR="00D64DC4" w:rsidRPr="00D64DC4" w:rsidRDefault="00D64DC4" w:rsidP="00D64DC4">
      <w:pPr>
        <w:widowControl w:val="0"/>
        <w:ind w:firstLine="708"/>
        <w:jc w:val="both"/>
        <w:rPr>
          <w:color w:val="000000"/>
          <w:lang w:bidi="ru-RU"/>
        </w:rPr>
      </w:pPr>
      <w:r w:rsidRPr="00D64DC4">
        <w:rPr>
          <w:color w:val="000000"/>
          <w:lang w:bidi="ru-RU"/>
        </w:rPr>
        <w:t>Система контроля знаний и умений составляется с учетом дифференциации заданий в соответствии со способностями и динамикой успеваемости обучающихся. Представляется в виде учета результатов по итогам выполнений заданий. Мониторинг результатов обучающихся и метод педагогического наблюдения позволяет отслеживать динамику развития учащегося и разделять обучающихся в подгруппы с заданиями разного уровня сложности. Данный подход способствует выстраиванию индивидуальной траектории каждого обучающегося.</w:t>
      </w:r>
    </w:p>
    <w:p w:rsidR="00D64DC4" w:rsidRDefault="00D64DC4" w:rsidP="00D64DC4">
      <w:pPr>
        <w:widowControl w:val="0"/>
        <w:ind w:firstLine="708"/>
        <w:jc w:val="both"/>
        <w:rPr>
          <w:color w:val="000000"/>
          <w:lang w:bidi="ru-RU"/>
        </w:rPr>
      </w:pPr>
      <w:r w:rsidRPr="00D64DC4">
        <w:rPr>
          <w:color w:val="000000"/>
          <w:lang w:bidi="ru-RU"/>
        </w:rPr>
        <w:t>Итоговое подведение результатов освоения дополнительной общеобразовательной программы может быть организовано в форме выставки, конкурсов, олимпиад, открытых занятий для родителей, соревнований, игры, презентации творческих работ, самоанализа, коллективного анализа работ, коллективной рефлексии.</w:t>
      </w:r>
    </w:p>
    <w:p w:rsidR="00EC345C" w:rsidRPr="00D64DC4" w:rsidRDefault="00EC345C" w:rsidP="00D64DC4">
      <w:pPr>
        <w:widowControl w:val="0"/>
        <w:ind w:firstLine="708"/>
        <w:jc w:val="both"/>
        <w:rPr>
          <w:color w:val="000000"/>
          <w:lang w:bidi="ru-RU"/>
        </w:rPr>
      </w:pPr>
    </w:p>
    <w:p w:rsidR="00EC345C" w:rsidRPr="00EC345C" w:rsidRDefault="00D64DC4" w:rsidP="00EC345C">
      <w:pPr>
        <w:pStyle w:val="2"/>
        <w:keepNext w:val="0"/>
        <w:keepLines w:val="0"/>
        <w:numPr>
          <w:ilvl w:val="1"/>
          <w:numId w:val="0"/>
        </w:numPr>
        <w:spacing w:before="0"/>
        <w:ind w:left="792" w:hanging="432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8"/>
          <w:lang w:eastAsia="en-US"/>
        </w:rPr>
      </w:pPr>
      <w:r w:rsidRPr="00D64DC4">
        <w:rPr>
          <w:color w:val="000000"/>
          <w:lang w:bidi="ru-RU"/>
        </w:rPr>
        <w:t> </w:t>
      </w:r>
      <w:bookmarkStart w:id="3" w:name="_Toc46492445"/>
      <w:r w:rsidR="00EC345C" w:rsidRPr="00EC345C">
        <w:rPr>
          <w:rFonts w:ascii="Times New Roman" w:eastAsiaTheme="minorHAnsi" w:hAnsi="Times New Roman" w:cs="Times New Roman"/>
          <w:bCs w:val="0"/>
          <w:color w:val="auto"/>
          <w:sz w:val="24"/>
          <w:szCs w:val="28"/>
          <w:lang w:eastAsia="en-US"/>
        </w:rPr>
        <w:t xml:space="preserve"> </w:t>
      </w:r>
      <w:r w:rsidR="00EC345C">
        <w:rPr>
          <w:rFonts w:ascii="Times New Roman" w:eastAsiaTheme="minorHAnsi" w:hAnsi="Times New Roman" w:cs="Times New Roman"/>
          <w:bCs w:val="0"/>
          <w:color w:val="auto"/>
          <w:sz w:val="24"/>
          <w:szCs w:val="28"/>
          <w:lang w:eastAsia="en-US"/>
        </w:rPr>
        <w:t xml:space="preserve">2.2. </w:t>
      </w:r>
      <w:r w:rsidR="00EC345C" w:rsidRPr="00EC345C">
        <w:rPr>
          <w:rFonts w:ascii="Times New Roman" w:eastAsiaTheme="minorHAnsi" w:hAnsi="Times New Roman" w:cs="Times New Roman"/>
          <w:bCs w:val="0"/>
          <w:color w:val="auto"/>
          <w:sz w:val="24"/>
          <w:szCs w:val="28"/>
          <w:lang w:eastAsia="en-US"/>
        </w:rPr>
        <w:t>Условия реализации общеразвивающей программы</w:t>
      </w:r>
      <w:bookmarkEnd w:id="3"/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Материально-техническое обеспечение</w:t>
      </w:r>
    </w:p>
    <w:p w:rsidR="00EC345C" w:rsidRPr="00EC345C" w:rsidRDefault="00EC345C" w:rsidP="00EC345C">
      <w:pPr>
        <w:pStyle w:val="a5"/>
        <w:numPr>
          <w:ilvl w:val="0"/>
          <w:numId w:val="24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Доска магнитно-маркерная/меловая;</w:t>
      </w:r>
    </w:p>
    <w:p w:rsidR="00EC345C" w:rsidRPr="00EC345C" w:rsidRDefault="00EC345C" w:rsidP="00EC345C">
      <w:pPr>
        <w:pStyle w:val="a5"/>
        <w:numPr>
          <w:ilvl w:val="0"/>
          <w:numId w:val="24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Доска интерактивная</w:t>
      </w:r>
    </w:p>
    <w:p w:rsidR="00EC345C" w:rsidRPr="00EC345C" w:rsidRDefault="00EC345C" w:rsidP="00EC345C">
      <w:pPr>
        <w:pStyle w:val="a5"/>
        <w:numPr>
          <w:ilvl w:val="0"/>
          <w:numId w:val="24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Персональный компьютер;</w:t>
      </w:r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Информационное обеспечение:</w:t>
      </w:r>
    </w:p>
    <w:p w:rsidR="00EC345C" w:rsidRPr="00EC345C" w:rsidRDefault="00EC345C" w:rsidP="00EC345C">
      <w:pPr>
        <w:pStyle w:val="a5"/>
        <w:numPr>
          <w:ilvl w:val="0"/>
          <w:numId w:val="25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Видеоролики;</w:t>
      </w:r>
    </w:p>
    <w:p w:rsidR="00EC345C" w:rsidRPr="00EC345C" w:rsidRDefault="00EC345C" w:rsidP="00EC345C">
      <w:pPr>
        <w:pStyle w:val="a5"/>
        <w:numPr>
          <w:ilvl w:val="0"/>
          <w:numId w:val="25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Мультимедийные презентации;</w:t>
      </w:r>
    </w:p>
    <w:p w:rsidR="00EC345C" w:rsidRPr="00EC345C" w:rsidRDefault="00EC345C" w:rsidP="00EC345C">
      <w:pPr>
        <w:pStyle w:val="a5"/>
        <w:numPr>
          <w:ilvl w:val="0"/>
          <w:numId w:val="25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Методические разработки;</w:t>
      </w:r>
    </w:p>
    <w:p w:rsidR="00EC345C" w:rsidRPr="00EC345C" w:rsidRDefault="00EC345C" w:rsidP="00EC345C">
      <w:pPr>
        <w:pStyle w:val="a5"/>
        <w:numPr>
          <w:ilvl w:val="0"/>
          <w:numId w:val="25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Подборка профессиональной литературы;</w:t>
      </w:r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Кадровое обеспечение</w:t>
      </w:r>
    </w:p>
    <w:p w:rsidR="00EC345C" w:rsidRPr="00EC345C" w:rsidRDefault="00EC345C" w:rsidP="00EC345C">
      <w:pPr>
        <w:ind w:firstLine="567"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Общеразвивающая программа реализуется педагогом дополнительного образования.</w:t>
      </w:r>
    </w:p>
    <w:p w:rsidR="00EC345C" w:rsidRPr="00EC345C" w:rsidRDefault="00EC345C" w:rsidP="00EC345C">
      <w:pPr>
        <w:ind w:firstLine="567"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 xml:space="preserve">Педагог, реализующий данную программу должен обладать знаниями в области </w:t>
      </w:r>
      <w:r>
        <w:rPr>
          <w:rFonts w:eastAsiaTheme="minorHAnsi"/>
          <w:szCs w:val="28"/>
          <w:lang w:eastAsia="en-US"/>
        </w:rPr>
        <w:t xml:space="preserve">истории, опытом музейной работы. </w:t>
      </w:r>
      <w:r w:rsidRPr="00EC345C">
        <w:rPr>
          <w:rFonts w:eastAsiaTheme="minorHAnsi"/>
          <w:szCs w:val="28"/>
          <w:lang w:eastAsia="en-US"/>
        </w:rPr>
        <w:t xml:space="preserve">Кроме того, должен обладать знаниями методов преподавания, навыками организации учебного процесса, уметь находить индивидуальный подход </w:t>
      </w:r>
      <w:proofErr w:type="gramStart"/>
      <w:r w:rsidRPr="00EC345C">
        <w:rPr>
          <w:rFonts w:eastAsiaTheme="minorHAnsi"/>
          <w:szCs w:val="28"/>
          <w:lang w:eastAsia="en-US"/>
        </w:rPr>
        <w:t>к</w:t>
      </w:r>
      <w:proofErr w:type="gramEnd"/>
      <w:r w:rsidRPr="00EC345C">
        <w:rPr>
          <w:rFonts w:eastAsiaTheme="minorHAnsi"/>
          <w:szCs w:val="28"/>
          <w:lang w:eastAsia="en-US"/>
        </w:rPr>
        <w:t xml:space="preserve"> обучающимся.</w:t>
      </w:r>
    </w:p>
    <w:p w:rsidR="00146487" w:rsidRDefault="00146487" w:rsidP="00D64DC4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6487" w:rsidRDefault="0014648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EC345C" w:rsidRPr="00EC345C" w:rsidRDefault="00EC345C" w:rsidP="00EC345C">
      <w:pPr>
        <w:numPr>
          <w:ilvl w:val="1"/>
          <w:numId w:val="0"/>
        </w:numPr>
        <w:ind w:left="792" w:hanging="432"/>
        <w:jc w:val="center"/>
        <w:outlineLvl w:val="1"/>
        <w:rPr>
          <w:rFonts w:eastAsiaTheme="minorHAnsi"/>
          <w:b/>
          <w:szCs w:val="28"/>
          <w:lang w:eastAsia="en-US"/>
        </w:rPr>
      </w:pPr>
      <w:bookmarkStart w:id="4" w:name="_Toc46492446"/>
      <w:r>
        <w:rPr>
          <w:rFonts w:eastAsiaTheme="minorHAnsi"/>
          <w:b/>
          <w:szCs w:val="28"/>
          <w:lang w:eastAsia="en-US"/>
        </w:rPr>
        <w:t xml:space="preserve">2.3. </w:t>
      </w:r>
      <w:r w:rsidRPr="00EC345C">
        <w:rPr>
          <w:rFonts w:eastAsiaTheme="minorHAnsi"/>
          <w:b/>
          <w:szCs w:val="28"/>
          <w:lang w:eastAsia="en-US"/>
        </w:rPr>
        <w:t>Методические материалы</w:t>
      </w:r>
      <w:bookmarkEnd w:id="4"/>
    </w:p>
    <w:p w:rsidR="00EC345C" w:rsidRPr="00EC345C" w:rsidRDefault="00EC345C" w:rsidP="00EC345C">
      <w:pPr>
        <w:ind w:firstLine="567"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Методы, в основе которых лежит форма организации деятельности обучающихся на занятиях:</w:t>
      </w:r>
    </w:p>
    <w:p w:rsidR="00EC345C" w:rsidRPr="00EC345C" w:rsidRDefault="00EC345C" w:rsidP="00EC345C">
      <w:pPr>
        <w:pStyle w:val="a5"/>
        <w:numPr>
          <w:ilvl w:val="0"/>
          <w:numId w:val="29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наглядный (показ мультимедийных материалов, иллюстраций, наблюдение, выполнение педагогом, работа по образцу и др.);</w:t>
      </w:r>
    </w:p>
    <w:p w:rsidR="00EC345C" w:rsidRPr="00EC345C" w:rsidRDefault="00EC345C" w:rsidP="00EC345C">
      <w:pPr>
        <w:pStyle w:val="a5"/>
        <w:numPr>
          <w:ilvl w:val="0"/>
          <w:numId w:val="29"/>
        </w:numPr>
        <w:jc w:val="both"/>
        <w:rPr>
          <w:rFonts w:eastAsiaTheme="minorHAnsi"/>
          <w:szCs w:val="28"/>
          <w:lang w:eastAsia="en-US"/>
        </w:rPr>
      </w:pPr>
      <w:proofErr w:type="gramStart"/>
      <w:r w:rsidRPr="00EC345C">
        <w:rPr>
          <w:rFonts w:eastAsiaTheme="minorHAnsi"/>
          <w:szCs w:val="28"/>
          <w:lang w:eastAsia="en-US"/>
        </w:rPr>
        <w:t>практический</w:t>
      </w:r>
      <w:proofErr w:type="gramEnd"/>
      <w:r w:rsidRPr="00EC345C">
        <w:rPr>
          <w:rFonts w:eastAsiaTheme="minorHAnsi"/>
          <w:szCs w:val="28"/>
          <w:lang w:eastAsia="en-US"/>
        </w:rPr>
        <w:t xml:space="preserve"> (выполнение </w:t>
      </w:r>
      <w:r>
        <w:rPr>
          <w:rFonts w:eastAsiaTheme="minorHAnsi"/>
          <w:szCs w:val="28"/>
          <w:lang w:eastAsia="en-US"/>
        </w:rPr>
        <w:t xml:space="preserve">практической </w:t>
      </w:r>
      <w:r w:rsidRPr="00EC345C">
        <w:rPr>
          <w:rFonts w:eastAsiaTheme="minorHAnsi"/>
          <w:szCs w:val="28"/>
          <w:lang w:eastAsia="en-US"/>
        </w:rPr>
        <w:t>работ</w:t>
      </w:r>
      <w:r>
        <w:rPr>
          <w:rFonts w:eastAsiaTheme="minorHAnsi"/>
          <w:szCs w:val="28"/>
          <w:lang w:eastAsia="en-US"/>
        </w:rPr>
        <w:t>ы</w:t>
      </w:r>
      <w:r w:rsidRPr="00EC345C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творческих заданий</w:t>
      </w:r>
      <w:r w:rsidRPr="00EC345C">
        <w:rPr>
          <w:rFonts w:eastAsiaTheme="minorHAnsi"/>
          <w:szCs w:val="28"/>
          <w:lang w:eastAsia="en-US"/>
        </w:rPr>
        <w:t xml:space="preserve"> и т.д.);</w:t>
      </w:r>
    </w:p>
    <w:p w:rsidR="00EC345C" w:rsidRPr="00EC345C" w:rsidRDefault="00EC345C" w:rsidP="00EC345C">
      <w:pPr>
        <w:pStyle w:val="a5"/>
        <w:numPr>
          <w:ilvl w:val="0"/>
          <w:numId w:val="29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словесный (устное изложение, беседа, рассказ, лекция и т.д.);</w:t>
      </w:r>
    </w:p>
    <w:p w:rsidR="00EC345C" w:rsidRPr="00EC345C" w:rsidRDefault="00EC345C" w:rsidP="00EC345C">
      <w:pPr>
        <w:pStyle w:val="a5"/>
        <w:numPr>
          <w:ilvl w:val="0"/>
          <w:numId w:val="29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 xml:space="preserve">кейс-метод (решение задач, связанных </w:t>
      </w:r>
      <w:r>
        <w:rPr>
          <w:rFonts w:eastAsiaTheme="minorHAnsi"/>
          <w:szCs w:val="28"/>
          <w:lang w:eastAsia="en-US"/>
        </w:rPr>
        <w:t>практической деятельностью</w:t>
      </w:r>
      <w:r w:rsidRPr="00EC345C">
        <w:rPr>
          <w:rFonts w:eastAsiaTheme="minorHAnsi"/>
          <w:szCs w:val="28"/>
          <w:lang w:eastAsia="en-US"/>
        </w:rPr>
        <w:t>);</w:t>
      </w:r>
    </w:p>
    <w:p w:rsidR="00EC345C" w:rsidRPr="00EC345C" w:rsidRDefault="00EC345C" w:rsidP="00EC345C">
      <w:pPr>
        <w:pStyle w:val="a5"/>
        <w:numPr>
          <w:ilvl w:val="0"/>
          <w:numId w:val="29"/>
        </w:numPr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метод проектной деятельности.</w:t>
      </w:r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bookmarkStart w:id="5" w:name="bookmark7"/>
      <w:r w:rsidRPr="00EC345C">
        <w:rPr>
          <w:rFonts w:eastAsiaTheme="minorHAnsi"/>
          <w:b/>
          <w:i/>
          <w:szCs w:val="28"/>
          <w:lang w:eastAsia="en-US"/>
        </w:rPr>
        <w:t>Формы и методы организации образовательного процесса</w:t>
      </w:r>
      <w:bookmarkEnd w:id="5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6220"/>
      </w:tblGrid>
      <w:tr w:rsidR="00EC345C" w:rsidRPr="00EC345C" w:rsidTr="00642F8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45C" w:rsidRPr="00EC345C" w:rsidRDefault="00EC345C" w:rsidP="00EC345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345C">
              <w:rPr>
                <w:rFonts w:eastAsiaTheme="minorHAnsi"/>
                <w:b/>
                <w:lang w:eastAsia="en-US"/>
              </w:rPr>
              <w:t xml:space="preserve">Этапы образовательного </w:t>
            </w:r>
            <w:r w:rsidRPr="00EC345C">
              <w:rPr>
                <w:rFonts w:eastAsiaTheme="minorHAnsi"/>
                <w:b/>
                <w:lang w:eastAsia="en-US"/>
              </w:rPr>
              <w:lastRenderedPageBreak/>
              <w:t>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5C" w:rsidRPr="00EC345C" w:rsidRDefault="00EC345C" w:rsidP="00EC345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345C">
              <w:rPr>
                <w:rFonts w:eastAsiaTheme="minorHAnsi"/>
                <w:b/>
                <w:lang w:eastAsia="en-US"/>
              </w:rPr>
              <w:lastRenderedPageBreak/>
              <w:t>Формы проведения занятий</w:t>
            </w:r>
          </w:p>
        </w:tc>
      </w:tr>
      <w:tr w:rsidR="00EC345C" w:rsidRPr="00EC345C" w:rsidTr="00642F8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lastRenderedPageBreak/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t xml:space="preserve">Лекция, объяснение, рассказ, демонстрация, игра, </w:t>
            </w:r>
            <w:r>
              <w:rPr>
                <w:rFonts w:eastAsiaTheme="minorHAnsi"/>
                <w:lang w:eastAsia="en-US"/>
              </w:rPr>
              <w:t>беседа</w:t>
            </w:r>
          </w:p>
        </w:tc>
      </w:tr>
      <w:tr w:rsidR="00EC345C" w:rsidRPr="00EC345C" w:rsidTr="00642F8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t>Освоение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t>Творческое задание, решение кейсов</w:t>
            </w:r>
          </w:p>
        </w:tc>
      </w:tr>
      <w:tr w:rsidR="00EC345C" w:rsidRPr="00EC345C" w:rsidTr="00642F8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t>Проверка полученных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45C" w:rsidRPr="00EC345C" w:rsidRDefault="00EC345C" w:rsidP="00EC345C">
            <w:pPr>
              <w:jc w:val="both"/>
              <w:rPr>
                <w:rFonts w:eastAsiaTheme="minorHAnsi"/>
                <w:lang w:eastAsia="en-US"/>
              </w:rPr>
            </w:pPr>
            <w:r w:rsidRPr="00EC345C">
              <w:rPr>
                <w:rFonts w:eastAsiaTheme="minorHAnsi"/>
                <w:lang w:eastAsia="en-US"/>
              </w:rPr>
              <w:t xml:space="preserve">Публичное выступление с демонстрацией результатов работы, </w:t>
            </w:r>
            <w:r>
              <w:rPr>
                <w:rFonts w:eastAsiaTheme="minorHAnsi"/>
                <w:lang w:eastAsia="en-US"/>
              </w:rPr>
              <w:t>творческая работа</w:t>
            </w:r>
            <w:r w:rsidRPr="00EC345C">
              <w:rPr>
                <w:rFonts w:eastAsiaTheme="minorHAnsi"/>
                <w:lang w:eastAsia="en-US"/>
              </w:rPr>
              <w:t>, дискуссия, рефлексия</w:t>
            </w:r>
          </w:p>
        </w:tc>
      </w:tr>
    </w:tbl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Формы организации учебного занятия.</w:t>
      </w:r>
    </w:p>
    <w:p w:rsidR="00EC345C" w:rsidRPr="00EC345C" w:rsidRDefault="00EC345C" w:rsidP="00EC345C">
      <w:pPr>
        <w:ind w:firstLine="567"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Программой предусмотрены разные формы организации учебных занятий с целью повышения эффективности образовательного процесса. Лекция, семинары, мозговой штурм - способствуют получению теоретических знаний; практические занятия, соревнования - развивают практические навыки.</w:t>
      </w:r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Педагогические технологии:</w:t>
      </w:r>
    </w:p>
    <w:p w:rsidR="00EC345C" w:rsidRPr="00EC345C" w:rsidRDefault="00EC345C" w:rsidP="00EC345C">
      <w:pPr>
        <w:numPr>
          <w:ilvl w:val="0"/>
          <w:numId w:val="27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индивидуализация обучения;</w:t>
      </w:r>
    </w:p>
    <w:p w:rsidR="00EC345C" w:rsidRPr="00EC345C" w:rsidRDefault="00EC345C" w:rsidP="00EC345C">
      <w:pPr>
        <w:numPr>
          <w:ilvl w:val="0"/>
          <w:numId w:val="27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технология группового обучения;</w:t>
      </w:r>
    </w:p>
    <w:p w:rsidR="00EC345C" w:rsidRPr="00EC345C" w:rsidRDefault="00EC345C" w:rsidP="00EC345C">
      <w:pPr>
        <w:numPr>
          <w:ilvl w:val="0"/>
          <w:numId w:val="27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технология развивающего обучения;</w:t>
      </w:r>
    </w:p>
    <w:p w:rsidR="00EC345C" w:rsidRPr="00EC345C" w:rsidRDefault="00EC345C" w:rsidP="00EC345C">
      <w:pPr>
        <w:numPr>
          <w:ilvl w:val="0"/>
          <w:numId w:val="27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технология проектной деятельности;</w:t>
      </w:r>
    </w:p>
    <w:p w:rsidR="00EC345C" w:rsidRPr="00EC345C" w:rsidRDefault="00EC345C" w:rsidP="00EC345C">
      <w:pPr>
        <w:numPr>
          <w:ilvl w:val="0"/>
          <w:numId w:val="27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коммуникативная технология обучения.</w:t>
      </w:r>
    </w:p>
    <w:p w:rsidR="00EC345C" w:rsidRPr="00EC345C" w:rsidRDefault="00EC345C" w:rsidP="00EC345C">
      <w:pPr>
        <w:ind w:left="567" w:hanging="567"/>
        <w:jc w:val="both"/>
        <w:outlineLvl w:val="2"/>
        <w:rPr>
          <w:rFonts w:eastAsiaTheme="minorHAnsi"/>
          <w:b/>
          <w:i/>
          <w:szCs w:val="28"/>
          <w:lang w:eastAsia="en-US"/>
        </w:rPr>
      </w:pPr>
      <w:r w:rsidRPr="00EC345C">
        <w:rPr>
          <w:rFonts w:eastAsiaTheme="minorHAnsi"/>
          <w:b/>
          <w:i/>
          <w:szCs w:val="28"/>
          <w:lang w:eastAsia="en-US"/>
        </w:rPr>
        <w:t>Алгоритм учебного занятия:</w:t>
      </w:r>
    </w:p>
    <w:p w:rsidR="00EC345C" w:rsidRPr="00EC345C" w:rsidRDefault="00EC345C" w:rsidP="00EC345C">
      <w:pPr>
        <w:numPr>
          <w:ilvl w:val="0"/>
          <w:numId w:val="28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>подготовительный (организационный, проверочный);</w:t>
      </w:r>
    </w:p>
    <w:p w:rsidR="00EC345C" w:rsidRPr="00EC345C" w:rsidRDefault="00EC345C" w:rsidP="00EC345C">
      <w:pPr>
        <w:numPr>
          <w:ilvl w:val="0"/>
          <w:numId w:val="28"/>
        </w:numPr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EC345C">
        <w:rPr>
          <w:rFonts w:eastAsiaTheme="minorHAnsi"/>
          <w:szCs w:val="28"/>
          <w:lang w:eastAsia="en-US"/>
        </w:rPr>
        <w:t>основной</w:t>
      </w:r>
      <w:proofErr w:type="gramEnd"/>
      <w:r w:rsidRPr="00EC345C">
        <w:rPr>
          <w:rFonts w:eastAsiaTheme="minorHAnsi"/>
          <w:szCs w:val="28"/>
          <w:lang w:eastAsia="en-US"/>
        </w:rPr>
        <w:t xml:space="preserve"> (подготовительный к новому содержанию, усвоение новых знаний, проверка понимания изученного, закрепление новых знаний, обобщение и систематизация знаний);</w:t>
      </w:r>
    </w:p>
    <w:p w:rsidR="00EC345C" w:rsidRPr="00EC345C" w:rsidRDefault="00EC345C" w:rsidP="00EC345C">
      <w:pPr>
        <w:numPr>
          <w:ilvl w:val="0"/>
          <w:numId w:val="28"/>
        </w:numPr>
        <w:contextualSpacing/>
        <w:jc w:val="both"/>
        <w:rPr>
          <w:rFonts w:eastAsiaTheme="minorHAnsi"/>
          <w:szCs w:val="28"/>
          <w:lang w:eastAsia="en-US"/>
        </w:rPr>
      </w:pPr>
      <w:r w:rsidRPr="00EC345C">
        <w:rPr>
          <w:rFonts w:eastAsiaTheme="minorHAnsi"/>
          <w:szCs w:val="28"/>
          <w:lang w:eastAsia="en-US"/>
        </w:rPr>
        <w:t xml:space="preserve">заключительный </w:t>
      </w:r>
      <w:proofErr w:type="gramStart"/>
      <w:r w:rsidRPr="00EC345C">
        <w:rPr>
          <w:rFonts w:eastAsiaTheme="minorHAnsi"/>
          <w:szCs w:val="28"/>
          <w:lang w:eastAsia="en-US"/>
        </w:rPr>
        <w:t xml:space="preserve">( </w:t>
      </w:r>
      <w:proofErr w:type="gramEnd"/>
      <w:r w:rsidRPr="00EC345C">
        <w:rPr>
          <w:rFonts w:eastAsiaTheme="minorHAnsi"/>
          <w:szCs w:val="28"/>
          <w:lang w:eastAsia="en-US"/>
        </w:rPr>
        <w:t>итоговый, рефлексивный, информационный).</w:t>
      </w:r>
    </w:p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D64DC4" w:rsidRPr="00EC345C" w:rsidRDefault="00D64DC4" w:rsidP="00EC345C">
      <w:pPr>
        <w:jc w:val="center"/>
        <w:rPr>
          <w:b/>
          <w:color w:val="000000"/>
        </w:rPr>
      </w:pPr>
    </w:p>
    <w:p w:rsidR="00D64DC4" w:rsidRPr="006A58E0" w:rsidRDefault="00EC345C" w:rsidP="00EC345C">
      <w:pPr>
        <w:widowControl w:val="0"/>
        <w:spacing w:after="210" w:line="220" w:lineRule="exact"/>
        <w:jc w:val="center"/>
        <w:rPr>
          <w:b/>
          <w:color w:val="000000"/>
          <w:szCs w:val="22"/>
          <w:lang w:bidi="ru-RU"/>
        </w:rPr>
      </w:pPr>
      <w:r w:rsidRPr="006A58E0">
        <w:rPr>
          <w:b/>
          <w:color w:val="000000"/>
          <w:szCs w:val="22"/>
          <w:lang w:bidi="ru-RU"/>
        </w:rPr>
        <w:t>2.4</w:t>
      </w:r>
      <w:r w:rsidR="00D64DC4" w:rsidRPr="006A58E0">
        <w:rPr>
          <w:b/>
          <w:color w:val="000000"/>
          <w:szCs w:val="22"/>
          <w:lang w:bidi="ru-RU"/>
        </w:rPr>
        <w:t>.</w:t>
      </w:r>
      <w:r w:rsidRPr="006A58E0">
        <w:rPr>
          <w:b/>
          <w:color w:val="000000"/>
          <w:szCs w:val="22"/>
          <w:lang w:bidi="ru-RU"/>
        </w:rPr>
        <w:t xml:space="preserve"> Рабочая программа.</w:t>
      </w:r>
    </w:p>
    <w:tbl>
      <w:tblPr>
        <w:tblW w:w="9327" w:type="dxa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822"/>
        <w:gridCol w:w="2874"/>
        <w:gridCol w:w="4497"/>
        <w:gridCol w:w="1134"/>
      </w:tblGrid>
      <w:tr w:rsidR="00D64DC4" w:rsidRPr="00931EFA" w:rsidTr="00642F8D">
        <w:trPr>
          <w:trHeight w:hRule="exact" w:val="6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ind w:left="300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Тема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C4" w:rsidRPr="002D066F" w:rsidRDefault="00D64DC4" w:rsidP="00642F8D">
            <w:pPr>
              <w:widowControl w:val="0"/>
              <w:spacing w:line="25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 xml:space="preserve">Кол- </w:t>
            </w:r>
            <w:proofErr w:type="gramStart"/>
            <w:r w:rsidRPr="00931EFA">
              <w:rPr>
                <w:color w:val="000000"/>
                <w:lang w:bidi="ru-RU"/>
              </w:rPr>
              <w:t>во</w:t>
            </w:r>
            <w:proofErr w:type="gramEnd"/>
            <w:r w:rsidRPr="00931EFA">
              <w:rPr>
                <w:color w:val="000000"/>
                <w:lang w:bidi="ru-RU"/>
              </w:rPr>
              <w:t xml:space="preserve"> часов</w:t>
            </w:r>
          </w:p>
        </w:tc>
      </w:tr>
      <w:tr w:rsidR="00D64DC4" w:rsidRPr="00931EFA" w:rsidTr="00642F8D">
        <w:trPr>
          <w:trHeight w:hRule="exact" w:val="8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Вводное занятие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Задачи и содержание, значение работы кружка «Музейное дело». Особенности работы историко</w:t>
            </w:r>
            <w:proofErr w:type="gramStart"/>
            <w:r w:rsidRPr="00931EFA">
              <w:rPr>
                <w:color w:val="000000"/>
                <w:lang w:bidi="ru-RU"/>
              </w:rPr>
              <w:t>в-</w:t>
            </w:r>
            <w:proofErr w:type="gramEnd"/>
            <w:r w:rsidRPr="00931EFA">
              <w:rPr>
                <w:color w:val="000000"/>
                <w:lang w:bidi="ru-RU"/>
              </w:rPr>
              <w:t xml:space="preserve"> краеведов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Школьный музей. Фонды музея и их значение.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Школьный музей. Фонды музея и их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оформления текстов для музейной экспозиции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составление 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Военно-патриотическая работа.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Воспитательное значение военно-патриотической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Томск в годы Великой Отечественной войны.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Томск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5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Герои Великой Отечественной войны и труда.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Томичи - герои Великой Отечественной войны и труда. Встречи с тружениками тыла</w:t>
            </w:r>
          </w:p>
          <w:p w:rsidR="00D64DC4" w:rsidRPr="00931EFA" w:rsidRDefault="00D64DC4" w:rsidP="00642F8D">
            <w:pPr>
              <w:widowControl w:val="0"/>
              <w:spacing w:line="254" w:lineRule="exact"/>
              <w:ind w:left="273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Использование военно-патриотического материала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8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встречи с тружениками тыла и выпускниками школы довоенных лет - ветеранами Великой Отечественной войны, запись их воспоминаний; сбор материалов для музея; подготовка временных выставок, рефератов.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работы в фондах музеев, архивах и библиотеках.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9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работы в фондах музеев, архивах и библиотеках.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Копирование документов.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Правила хранения и </w:t>
            </w:r>
            <w:r w:rsidRPr="00931EFA">
              <w:rPr>
                <w:color w:val="000000"/>
                <w:lang w:bidi="ru-RU"/>
              </w:rPr>
              <w:t xml:space="preserve">использования документов. </w:t>
            </w: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9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Изучение истории лицея.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Музей как источник изучения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5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Основные события в жизни лицея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поиск документов по истории лицея (официальные документы; публикации; запись устных воспоминаний педагогов и выпускников школы).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Работа музея.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подготовки текстов экскурсий (обзорная и тематическая).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8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Как вести занятия</w:t>
            </w:r>
          </w:p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по экспозициям музея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5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Историческое краеведение.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Историческое краеведение как наука. Объекты изучения. Фонды и экспозиция школьного музея. Общественно полезный характер исторического краеведения.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Военно-патриотическая работа.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Воспитательное значение военно-патриотической работы. Ученики школы - герои войны и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8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Пропаганда героических подвигов советских воинов.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встреча - с ветеранами и тружениками тыла Великой Отечественной войны - выпускниками школы, запись их воспоминаний, сбор материалов для школьного музея, подготовка рефератов, временных выставок.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Школьный музей. Фонды музея и их значение.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Школьный музей. Фонды музея и их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6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Паспорт экспоната.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Паспорт экспоната.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9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оформления текстов для музейной экспозиции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</w:t>
            </w:r>
            <w:r w:rsidRPr="00931EFA">
              <w:rPr>
                <w:i/>
                <w:iCs/>
                <w:color w:val="000000"/>
                <w:lang w:bidi="ru-RU"/>
              </w:rPr>
              <w:t>е заняти</w:t>
            </w:r>
            <w:r>
              <w:rPr>
                <w:i/>
                <w:iCs/>
                <w:color w:val="000000"/>
                <w:lang w:bidi="ru-RU"/>
              </w:rPr>
              <w:t>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составление тематико</w:t>
            </w:r>
            <w:r>
              <w:rPr>
                <w:color w:val="000000"/>
                <w:lang w:bidi="ru-RU"/>
              </w:rPr>
              <w:t>-</w:t>
            </w:r>
            <w:r w:rsidRPr="00931EFA">
              <w:rPr>
                <w:color w:val="000000"/>
                <w:lang w:bidi="ru-RU"/>
              </w:rPr>
              <w:softHyphen/>
              <w:t>экспозиционного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Военно-патриотическая работа.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Воспитательное значение военно-патриотической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Томск в годы Великой Отечественной войны.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Томск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Герои Великой Отечественной войны и труда.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Томичи - герои Великой Отечественной войны и труда. Встречи с тружениками тыла</w:t>
            </w:r>
          </w:p>
          <w:p w:rsidR="00D64DC4" w:rsidRPr="00931EFA" w:rsidRDefault="00D64DC4" w:rsidP="00642F8D">
            <w:pPr>
              <w:widowControl w:val="0"/>
              <w:spacing w:line="254" w:lineRule="exact"/>
              <w:ind w:left="273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Использование военно-патриотического материала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21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Изучение и охрана памятников, связанных с историей борьбы нашего народа за свою независимость.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встречи с тружениками тыла и выпускниками школы довоенных лет - ветеранами Великой Отечественной войны, запись их воспоминаний; сбор материалов для школьного музея; подготовка временных выставок, рефератов.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9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Записи историко-краеведческих наблюдений.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9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Фиксирование исторических событий, точность и историческая достоверность.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работы в фондах музеев, архивах и библиотеках.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9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работы в фондах музеев, архивах и библиотеках.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6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Копирование документов.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Правила хранения и </w:t>
            </w:r>
            <w:r w:rsidRPr="00931EFA">
              <w:rPr>
                <w:color w:val="000000"/>
                <w:lang w:bidi="ru-RU"/>
              </w:rPr>
              <w:t xml:space="preserve">использования документов. </w:t>
            </w: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7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История образования школьного </w:t>
            </w:r>
            <w:r w:rsidRPr="00931EFA">
              <w:rPr>
                <w:color w:val="000000"/>
                <w:lang w:bidi="ru-RU"/>
              </w:rPr>
              <w:t>музея.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История образования школьного музея. Выпускники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3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Основные события в жизни школы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поиск документов по истории школы (официальные документы; публикации; запись устных воспоминаний педагогов и выпускников школы).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6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Работа музея.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Правила подготовки текстов экскурсий (обзорная и тематическая).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6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Как вести занятия </w:t>
            </w:r>
            <w:r w:rsidRPr="00931EFA">
              <w:rPr>
                <w:color w:val="000000"/>
                <w:lang w:bidi="ru-RU"/>
              </w:rPr>
              <w:t>по экспозициям школьного музея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3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Историческое краеведение.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Историческое краеведение как наука. Объекты изучения. Фонды и экспозиция школьного музея. Общественно полезный характер исторического краеведения.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История края.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Наш край в годы советской власти; в период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17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Родной край сегодня, </w:t>
            </w:r>
            <w:r w:rsidRPr="00931EFA">
              <w:rPr>
                <w:color w:val="000000"/>
                <w:lang w:bidi="ru-RU"/>
              </w:rPr>
              <w:t>перспективы развития.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 xml:space="preserve">Происхождение названий улиц города. </w:t>
            </w: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экскурсии по памятным местам района и города, фотографирование, зарисовки, сбор материалов для школьного музея; встречи с интересными людьми.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8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numPr>
                <w:ilvl w:val="0"/>
                <w:numId w:val="15"/>
              </w:numPr>
              <w:jc w:val="both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jc w:val="both"/>
            </w:pPr>
            <w:r w:rsidRPr="00931EFA">
              <w:t>Записи историко-краеведческих</w:t>
            </w:r>
            <w:r>
              <w:t xml:space="preserve"> событий.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jc w:val="both"/>
            </w:pPr>
            <w:r w:rsidRPr="00931EFA">
              <w:t>Порядок ведения дневника исторических событий.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jc w:val="both"/>
            </w:pPr>
            <w:r>
              <w:t>1</w:t>
            </w:r>
          </w:p>
        </w:tc>
      </w:tr>
      <w:tr w:rsidR="00D64DC4" w:rsidRPr="00931EFA" w:rsidTr="00642F8D">
        <w:trPr>
          <w:trHeight w:hRule="exact" w:val="16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>Практическое занятие</w:t>
            </w:r>
            <w:r w:rsidRPr="00931EFA">
              <w:rPr>
                <w:i/>
                <w:iCs/>
                <w:color w:val="000000"/>
                <w:lang w:bidi="ru-RU"/>
              </w:rPr>
              <w:t>:</w:t>
            </w:r>
            <w:r w:rsidRPr="00931EFA">
              <w:rPr>
                <w:color w:val="000000"/>
                <w:lang w:bidi="ru-RU"/>
              </w:rPr>
              <w:t xml:space="preserve"> фиксирование исторических событий в специальном дневнике; запись воспоминаний; работа </w:t>
            </w:r>
            <w:r>
              <w:rPr>
                <w:color w:val="000000"/>
                <w:lang w:bidi="ru-RU"/>
              </w:rPr>
              <w:t xml:space="preserve">с первоисточниками; составление </w:t>
            </w:r>
            <w:r w:rsidRPr="00931EFA">
              <w:rPr>
                <w:color w:val="000000"/>
                <w:lang w:bidi="ru-RU"/>
              </w:rPr>
              <w:t>каталога и работа с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5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widowControl w:val="0"/>
              <w:numPr>
                <w:ilvl w:val="0"/>
                <w:numId w:val="15"/>
              </w:numPr>
              <w:spacing w:line="220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 w:rsidRPr="00931EFA">
              <w:rPr>
                <w:color w:val="000000"/>
                <w:lang w:bidi="ru-RU"/>
              </w:rPr>
              <w:t>Итоговое занятие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ind w:left="273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20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</w:tr>
      <w:tr w:rsidR="00D64DC4" w:rsidRPr="00931EFA" w:rsidTr="00642F8D">
        <w:trPr>
          <w:trHeight w:hRule="exact"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pStyle w:val="a5"/>
              <w:numPr>
                <w:ilvl w:val="0"/>
                <w:numId w:val="15"/>
              </w:numPr>
              <w:jc w:val="both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C4" w:rsidRPr="00931EFA" w:rsidRDefault="00D64DC4" w:rsidP="00642F8D">
            <w:pPr>
              <w:widowControl w:val="0"/>
              <w:spacing w:line="254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36</w:t>
            </w:r>
            <w:r w:rsidRPr="00931EFA">
              <w:rPr>
                <w:color w:val="000000"/>
                <w:lang w:bidi="ru-RU"/>
              </w:rPr>
              <w:t xml:space="preserve"> ч.</w:t>
            </w:r>
          </w:p>
        </w:tc>
      </w:tr>
    </w:tbl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Pr="00143E77" w:rsidRDefault="00143E77" w:rsidP="00143E77">
      <w:pPr>
        <w:ind w:left="360" w:hanging="360"/>
        <w:jc w:val="center"/>
        <w:outlineLvl w:val="0"/>
        <w:rPr>
          <w:rFonts w:eastAsiaTheme="minorHAnsi"/>
          <w:b/>
          <w:szCs w:val="28"/>
          <w:lang w:eastAsia="en-US"/>
        </w:rPr>
      </w:pPr>
      <w:bookmarkStart w:id="6" w:name="_Toc46492449"/>
      <w:r>
        <w:rPr>
          <w:rFonts w:eastAsiaTheme="minorHAnsi"/>
          <w:b/>
          <w:szCs w:val="28"/>
          <w:lang w:bidi="ru-RU"/>
        </w:rPr>
        <w:lastRenderedPageBreak/>
        <w:t xml:space="preserve">3. </w:t>
      </w:r>
      <w:r w:rsidRPr="00143E77">
        <w:rPr>
          <w:rFonts w:eastAsiaTheme="minorHAnsi"/>
          <w:b/>
          <w:szCs w:val="28"/>
          <w:lang w:bidi="ru-RU"/>
        </w:rPr>
        <w:t>Список литературы, использованной при написании программы</w:t>
      </w:r>
      <w:bookmarkEnd w:id="6"/>
    </w:p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Pr="00143E77" w:rsidRDefault="00143E77" w:rsidP="00143E77">
      <w:pPr>
        <w:numPr>
          <w:ilvl w:val="1"/>
          <w:numId w:val="0"/>
        </w:numPr>
        <w:ind w:left="792" w:hanging="432"/>
        <w:outlineLvl w:val="1"/>
        <w:rPr>
          <w:rFonts w:eastAsiaTheme="minorHAnsi"/>
          <w:b/>
          <w:szCs w:val="28"/>
          <w:lang w:eastAsia="en-US"/>
        </w:rPr>
      </w:pPr>
      <w:bookmarkStart w:id="7" w:name="bookmark9"/>
      <w:bookmarkStart w:id="8" w:name="_Toc46492450"/>
      <w:r>
        <w:rPr>
          <w:rFonts w:eastAsiaTheme="minorHAnsi"/>
          <w:b/>
          <w:szCs w:val="28"/>
          <w:lang w:eastAsia="en-US"/>
        </w:rPr>
        <w:t xml:space="preserve">3.1. </w:t>
      </w:r>
      <w:r w:rsidRPr="00143E77">
        <w:rPr>
          <w:rFonts w:eastAsiaTheme="minorHAnsi"/>
          <w:b/>
          <w:szCs w:val="28"/>
          <w:lang w:eastAsia="en-US"/>
        </w:rPr>
        <w:t>Нормативные документы</w:t>
      </w:r>
      <w:bookmarkEnd w:id="7"/>
      <w:bookmarkEnd w:id="8"/>
    </w:p>
    <w:p w:rsidR="00143E77" w:rsidRPr="00143E77" w:rsidRDefault="00143E77" w:rsidP="00143E77">
      <w:pPr>
        <w:pStyle w:val="a5"/>
        <w:numPr>
          <w:ilvl w:val="0"/>
          <w:numId w:val="31"/>
        </w:numPr>
        <w:jc w:val="both"/>
        <w:rPr>
          <w:rFonts w:eastAsiaTheme="minorHAnsi"/>
          <w:szCs w:val="28"/>
          <w:lang w:eastAsia="en-US"/>
        </w:rPr>
      </w:pPr>
      <w:bookmarkStart w:id="9" w:name="bookmark10"/>
      <w:r w:rsidRPr="00143E77">
        <w:rPr>
          <w:rFonts w:eastAsiaTheme="minorHAnsi"/>
          <w:szCs w:val="28"/>
          <w:lang w:eastAsia="en-US"/>
        </w:rPr>
        <w:t>Федеральный закон Российской Федерации № 273-ФЗ от 29 декабря 2012 г. «Об образовании в Российской Федерации».</w:t>
      </w:r>
    </w:p>
    <w:p w:rsidR="00143E77" w:rsidRPr="00143E77" w:rsidRDefault="00143E77" w:rsidP="00143E77">
      <w:pPr>
        <w:pStyle w:val="a5"/>
        <w:numPr>
          <w:ilvl w:val="0"/>
          <w:numId w:val="31"/>
        </w:numPr>
        <w:jc w:val="both"/>
        <w:rPr>
          <w:rFonts w:eastAsiaTheme="minorHAnsi"/>
          <w:szCs w:val="28"/>
          <w:lang w:eastAsia="en-US"/>
        </w:rPr>
      </w:pPr>
      <w:r w:rsidRPr="00143E77">
        <w:rPr>
          <w:rFonts w:eastAsiaTheme="minorHAnsi"/>
          <w:szCs w:val="28"/>
          <w:lang w:eastAsia="en-US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43E77">
        <w:rPr>
          <w:rFonts w:eastAsiaTheme="minorHAnsi"/>
          <w:szCs w:val="28"/>
          <w:lang w:eastAsia="en-US"/>
        </w:rPr>
        <w:t>разноуровневые</w:t>
      </w:r>
      <w:proofErr w:type="spellEnd"/>
      <w:r w:rsidRPr="00143E77">
        <w:rPr>
          <w:rFonts w:eastAsiaTheme="minorHAnsi"/>
          <w:szCs w:val="28"/>
          <w:lang w:eastAsia="en-US"/>
        </w:rPr>
        <w:t xml:space="preserve"> программы). / Приложение 1 к письму Министерства образования и науки Российской Федерации № 09-3242 от 18 ноября 2015 г.</w:t>
      </w:r>
    </w:p>
    <w:p w:rsidR="00143E77" w:rsidRPr="00143E77" w:rsidRDefault="00143E77" w:rsidP="00143E77">
      <w:pPr>
        <w:pStyle w:val="a5"/>
        <w:numPr>
          <w:ilvl w:val="0"/>
          <w:numId w:val="31"/>
        </w:numPr>
        <w:jc w:val="both"/>
        <w:rPr>
          <w:rFonts w:eastAsiaTheme="minorHAnsi"/>
          <w:szCs w:val="28"/>
          <w:lang w:eastAsia="en-US"/>
        </w:rPr>
      </w:pPr>
      <w:r w:rsidRPr="00143E77">
        <w:rPr>
          <w:rFonts w:eastAsiaTheme="minorHAnsi"/>
          <w:szCs w:val="28"/>
          <w:lang w:eastAsia="en-US"/>
        </w:rPr>
        <w:t xml:space="preserve">Приказ </w:t>
      </w:r>
      <w:proofErr w:type="spellStart"/>
      <w:r w:rsidRPr="00143E77">
        <w:rPr>
          <w:rFonts w:eastAsiaTheme="minorHAnsi"/>
          <w:szCs w:val="28"/>
          <w:lang w:eastAsia="en-US"/>
        </w:rPr>
        <w:t>Минпросвещения</w:t>
      </w:r>
      <w:proofErr w:type="spellEnd"/>
      <w:r w:rsidRPr="00143E77">
        <w:rPr>
          <w:rFonts w:eastAsiaTheme="minorHAnsi"/>
          <w:szCs w:val="28"/>
          <w:lang w:eastAsia="en-US"/>
        </w:rPr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43E77" w:rsidRPr="00143E77" w:rsidRDefault="00143E77" w:rsidP="00143E77">
      <w:pPr>
        <w:pStyle w:val="a5"/>
        <w:numPr>
          <w:ilvl w:val="0"/>
          <w:numId w:val="31"/>
        </w:numPr>
        <w:jc w:val="both"/>
        <w:rPr>
          <w:rFonts w:eastAsiaTheme="minorHAnsi"/>
          <w:b/>
          <w:bCs/>
          <w:szCs w:val="28"/>
          <w:lang w:eastAsia="en-US"/>
        </w:rPr>
      </w:pPr>
      <w:r w:rsidRPr="00143E77">
        <w:rPr>
          <w:rFonts w:eastAsiaTheme="minorHAnsi"/>
          <w:szCs w:val="28"/>
          <w:lang w:eastAsia="en-US"/>
        </w:rPr>
        <w:t xml:space="preserve">СанПиН 2.4.4.3172-14 «Санитарно-эпидемиологические требования  к устройству, содержанию и организации </w:t>
      </w:r>
      <w:proofErr w:type="gramStart"/>
      <w:r w:rsidRPr="00143E77">
        <w:rPr>
          <w:rFonts w:eastAsiaTheme="minorHAnsi"/>
          <w:szCs w:val="28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143E77">
        <w:rPr>
          <w:rFonts w:eastAsiaTheme="minorHAnsi"/>
          <w:szCs w:val="28"/>
          <w:lang w:eastAsia="en-US"/>
        </w:rPr>
        <w:t>». Утверждены постановлением Главного государственного санитарного врача Российской Федерации № 41 от 4 июля 2014 г.</w:t>
      </w:r>
    </w:p>
    <w:bookmarkEnd w:id="9"/>
    <w:p w:rsidR="00D64DC4" w:rsidRDefault="00D64DC4" w:rsidP="00931EFA">
      <w:pPr>
        <w:widowControl w:val="0"/>
        <w:spacing w:line="250" w:lineRule="exact"/>
        <w:ind w:left="720"/>
        <w:jc w:val="both"/>
        <w:rPr>
          <w:b/>
          <w:color w:val="000000"/>
          <w:lang w:bidi="ru-RU"/>
        </w:rPr>
      </w:pPr>
    </w:p>
    <w:p w:rsidR="00143E77" w:rsidRDefault="00143E77" w:rsidP="00143E77">
      <w:pPr>
        <w:widowControl w:val="0"/>
        <w:spacing w:line="250" w:lineRule="exact"/>
        <w:ind w:firstLine="360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3.2. Литература для преподавателя</w:t>
      </w:r>
    </w:p>
    <w:p w:rsidR="00143E77" w:rsidRDefault="00143E77" w:rsidP="00143E77">
      <w:pPr>
        <w:widowControl w:val="0"/>
        <w:tabs>
          <w:tab w:val="left" w:pos="1404"/>
        </w:tabs>
        <w:spacing w:line="250" w:lineRule="exact"/>
        <w:jc w:val="both"/>
        <w:rPr>
          <w:b/>
          <w:color w:val="000000"/>
          <w:lang w:bidi="ru-RU"/>
        </w:rPr>
      </w:pPr>
    </w:p>
    <w:p w:rsidR="00143E77" w:rsidRDefault="00EF767F" w:rsidP="00143E77">
      <w:pPr>
        <w:pStyle w:val="a5"/>
        <w:widowControl w:val="0"/>
        <w:numPr>
          <w:ilvl w:val="0"/>
          <w:numId w:val="31"/>
        </w:numPr>
        <w:tabs>
          <w:tab w:val="left" w:pos="1404"/>
        </w:tabs>
        <w:spacing w:line="250" w:lineRule="exact"/>
        <w:jc w:val="both"/>
        <w:rPr>
          <w:color w:val="000000"/>
          <w:lang w:bidi="ru-RU"/>
        </w:rPr>
      </w:pPr>
      <w:r w:rsidRPr="00143E77">
        <w:rPr>
          <w:color w:val="000000"/>
          <w:lang w:bidi="ru-RU"/>
        </w:rPr>
        <w:t xml:space="preserve">Музееведение /Под </w:t>
      </w:r>
      <w:proofErr w:type="spellStart"/>
      <w:r w:rsidRPr="00143E77">
        <w:rPr>
          <w:color w:val="000000"/>
          <w:lang w:bidi="ru-RU"/>
        </w:rPr>
        <w:t>ред</w:t>
      </w:r>
      <w:proofErr w:type="gramStart"/>
      <w:r w:rsidRPr="00143E77">
        <w:rPr>
          <w:color w:val="000000"/>
          <w:lang w:bidi="ru-RU"/>
        </w:rPr>
        <w:t>.п</w:t>
      </w:r>
      <w:proofErr w:type="gramEnd"/>
      <w:r w:rsidRPr="00143E77">
        <w:rPr>
          <w:color w:val="000000"/>
          <w:lang w:bidi="ru-RU"/>
        </w:rPr>
        <w:t>роф</w:t>
      </w:r>
      <w:proofErr w:type="spellEnd"/>
      <w:r w:rsidRPr="00143E77">
        <w:rPr>
          <w:color w:val="000000"/>
          <w:lang w:bidi="ru-RU"/>
        </w:rPr>
        <w:t xml:space="preserve">. К.Г. Левыкина и проф. В. </w:t>
      </w:r>
      <w:proofErr w:type="spellStart"/>
      <w:r w:rsidRPr="00143E77">
        <w:rPr>
          <w:color w:val="000000"/>
          <w:lang w:bidi="ru-RU"/>
        </w:rPr>
        <w:t>Хербста</w:t>
      </w:r>
      <w:proofErr w:type="spellEnd"/>
      <w:r w:rsidRPr="00143E77">
        <w:rPr>
          <w:color w:val="000000"/>
          <w:lang w:bidi="ru-RU"/>
        </w:rPr>
        <w:t>. М.: Высшая школа,1998.</w:t>
      </w:r>
    </w:p>
    <w:p w:rsidR="00143E77" w:rsidRDefault="00EF767F" w:rsidP="00143E77">
      <w:pPr>
        <w:pStyle w:val="a5"/>
        <w:widowControl w:val="0"/>
        <w:numPr>
          <w:ilvl w:val="0"/>
          <w:numId w:val="31"/>
        </w:numPr>
        <w:tabs>
          <w:tab w:val="left" w:pos="1404"/>
        </w:tabs>
        <w:spacing w:line="250" w:lineRule="exact"/>
        <w:jc w:val="both"/>
        <w:rPr>
          <w:color w:val="000000"/>
          <w:lang w:bidi="ru-RU"/>
        </w:rPr>
      </w:pPr>
      <w:r w:rsidRPr="00143E77">
        <w:rPr>
          <w:color w:val="000000"/>
          <w:lang w:bidi="ru-RU"/>
        </w:rPr>
        <w:t>Работа со школьниками в краеведческом музее: Сценарии занятий / Под ред. Н.М. Ланковой.М.:Гуман</w:t>
      </w:r>
      <w:proofErr w:type="gramStart"/>
      <w:r w:rsidRPr="00143E77">
        <w:rPr>
          <w:color w:val="000000"/>
          <w:lang w:bidi="ru-RU"/>
        </w:rPr>
        <w:t>.и</w:t>
      </w:r>
      <w:proofErr w:type="gramEnd"/>
      <w:r w:rsidRPr="00143E77">
        <w:rPr>
          <w:color w:val="000000"/>
          <w:lang w:bidi="ru-RU"/>
        </w:rPr>
        <w:t>зд.центр,2001.</w:t>
      </w:r>
    </w:p>
    <w:p w:rsidR="00143E77" w:rsidRDefault="00EF767F" w:rsidP="00143E77">
      <w:pPr>
        <w:pStyle w:val="a5"/>
        <w:widowControl w:val="0"/>
        <w:numPr>
          <w:ilvl w:val="0"/>
          <w:numId w:val="31"/>
        </w:numPr>
        <w:tabs>
          <w:tab w:val="left" w:pos="1404"/>
        </w:tabs>
        <w:spacing w:line="250" w:lineRule="exact"/>
        <w:jc w:val="both"/>
        <w:rPr>
          <w:color w:val="000000"/>
          <w:lang w:bidi="ru-RU"/>
        </w:rPr>
      </w:pPr>
      <w:proofErr w:type="spellStart"/>
      <w:r w:rsidRPr="00143E77">
        <w:rPr>
          <w:color w:val="000000"/>
          <w:lang w:bidi="ru-RU"/>
        </w:rPr>
        <w:t>Сейненский</w:t>
      </w:r>
      <w:proofErr w:type="spellEnd"/>
      <w:r w:rsidRPr="00143E77">
        <w:rPr>
          <w:color w:val="000000"/>
          <w:lang w:bidi="ru-RU"/>
        </w:rPr>
        <w:t xml:space="preserve"> А.Е. Музей воспитывает юных: о работе школьных общественно-политических музеев: Книга для учителя. М.: Просвещение,1988.</w:t>
      </w:r>
    </w:p>
    <w:p w:rsidR="00EF767F" w:rsidRPr="00143E77" w:rsidRDefault="00EF767F" w:rsidP="00143E77">
      <w:pPr>
        <w:pStyle w:val="a5"/>
        <w:widowControl w:val="0"/>
        <w:numPr>
          <w:ilvl w:val="0"/>
          <w:numId w:val="31"/>
        </w:numPr>
        <w:tabs>
          <w:tab w:val="left" w:pos="1404"/>
        </w:tabs>
        <w:spacing w:line="250" w:lineRule="exact"/>
        <w:jc w:val="both"/>
        <w:rPr>
          <w:color w:val="000000"/>
          <w:lang w:bidi="ru-RU"/>
        </w:rPr>
      </w:pPr>
      <w:r w:rsidRPr="00143E77">
        <w:rPr>
          <w:color w:val="000000"/>
          <w:lang w:bidi="ru-RU"/>
        </w:rPr>
        <w:t>Школьные музеи: Из опыта работы. / Под ред. В.Н. Столетова, М.П. Калинина. М.: Просвещение</w:t>
      </w:r>
      <w:r w:rsidR="00143E77">
        <w:rPr>
          <w:color w:val="000000"/>
          <w:lang w:bidi="ru-RU"/>
        </w:rPr>
        <w:t xml:space="preserve"> </w:t>
      </w:r>
      <w:r w:rsidRPr="00143E77">
        <w:rPr>
          <w:color w:val="000000"/>
          <w:lang w:bidi="ru-RU"/>
        </w:rPr>
        <w:t>2007.</w:t>
      </w: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Pr="00E00E88" w:rsidRDefault="00E00E88" w:rsidP="00E00E88">
      <w:pPr>
        <w:jc w:val="center"/>
        <w:rPr>
          <w:b/>
          <w:bCs/>
        </w:rPr>
      </w:pPr>
    </w:p>
    <w:p w:rsidR="00E00E88" w:rsidRDefault="00E00E88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Default="00143E77" w:rsidP="00E00E88">
      <w:pPr>
        <w:jc w:val="center"/>
        <w:rPr>
          <w:b/>
          <w:bCs/>
        </w:rPr>
      </w:pPr>
    </w:p>
    <w:p w:rsidR="00143E77" w:rsidRPr="00E00E88" w:rsidRDefault="00143E77" w:rsidP="00E00E88">
      <w:pPr>
        <w:jc w:val="center"/>
        <w:rPr>
          <w:b/>
          <w:bCs/>
        </w:rPr>
      </w:pPr>
    </w:p>
    <w:p w:rsidR="00326AC3" w:rsidRPr="00E00E88" w:rsidRDefault="00326AC3" w:rsidP="00326AC3"/>
    <w:p w:rsidR="00143E77" w:rsidRDefault="00143E77" w:rsidP="00143E77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№1 </w:t>
      </w:r>
    </w:p>
    <w:p w:rsidR="00143E77" w:rsidRDefault="00143E77" w:rsidP="00326AC3">
      <w:pPr>
        <w:jc w:val="center"/>
        <w:rPr>
          <w:b/>
          <w:bCs/>
        </w:rPr>
      </w:pPr>
    </w:p>
    <w:p w:rsidR="00326AC3" w:rsidRPr="00E00E88" w:rsidRDefault="00326AC3" w:rsidP="00326AC3">
      <w:pPr>
        <w:jc w:val="center"/>
        <w:rPr>
          <w:b/>
          <w:bCs/>
        </w:rPr>
      </w:pPr>
      <w:r w:rsidRPr="00E00E88">
        <w:rPr>
          <w:b/>
          <w:bCs/>
        </w:rPr>
        <w:t>Положение о Музее МАОУ лицея №1 имени А.С. Пушкина.</w:t>
      </w:r>
    </w:p>
    <w:p w:rsidR="00326AC3" w:rsidRPr="00E00E88" w:rsidRDefault="00326AC3" w:rsidP="00326AC3">
      <w:pPr>
        <w:numPr>
          <w:ilvl w:val="0"/>
          <w:numId w:val="1"/>
        </w:numPr>
        <w:spacing w:before="100" w:beforeAutospacing="1" w:after="100" w:afterAutospacing="1"/>
        <w:rPr>
          <w:b/>
          <w:bCs/>
          <w:color w:val="000000"/>
        </w:rPr>
      </w:pPr>
      <w:r w:rsidRPr="00E00E88">
        <w:rPr>
          <w:b/>
          <w:bCs/>
          <w:color w:val="000000"/>
        </w:rPr>
        <w:t xml:space="preserve">Общие положения </w:t>
      </w:r>
    </w:p>
    <w:p w:rsidR="00326AC3" w:rsidRPr="00E00E88" w:rsidRDefault="00326AC3" w:rsidP="00326AC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Музей  лицея является систематизированным, тематическим собранием подлинных памятников истории и культуры, сохраняемым и экспонируемым в соответствии с действующими правилами. </w:t>
      </w:r>
    </w:p>
    <w:p w:rsidR="00326AC3" w:rsidRPr="00E00E88" w:rsidRDefault="00326AC3" w:rsidP="00326AC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Музей является одной из форм работы по развитию творческой самодеятельности, общественной активности учащихся в процессе сбора, исследования, обработки и пропаганды материалов, имеющих воспитательную, патриотическую и научно-познавательную ценность. </w:t>
      </w:r>
    </w:p>
    <w:p w:rsidR="00326AC3" w:rsidRPr="00E00E88" w:rsidRDefault="00326AC3" w:rsidP="00326AC3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color w:val="000000"/>
        </w:rPr>
      </w:pPr>
      <w:r w:rsidRPr="00E00E88">
        <w:rPr>
          <w:b/>
          <w:bCs/>
          <w:color w:val="000000"/>
        </w:rPr>
        <w:t xml:space="preserve">Цель и задачи </w:t>
      </w:r>
    </w:p>
    <w:p w:rsidR="00326AC3" w:rsidRPr="00E00E88" w:rsidRDefault="00326AC3" w:rsidP="00326AC3">
      <w:pPr>
        <w:spacing w:before="100" w:beforeAutospacing="1" w:after="100" w:afterAutospacing="1"/>
        <w:ind w:left="1080"/>
        <w:jc w:val="both"/>
        <w:rPr>
          <w:color w:val="000000"/>
        </w:rPr>
      </w:pPr>
      <w:r w:rsidRPr="00E00E88">
        <w:rPr>
          <w:b/>
          <w:bCs/>
          <w:color w:val="000000"/>
        </w:rPr>
        <w:t>Цель</w:t>
      </w:r>
      <w:r w:rsidRPr="00E00E88">
        <w:rPr>
          <w:color w:val="000000"/>
        </w:rPr>
        <w:t>: создать оптимальные условия для развития творческой деятельности учащихся по изучению, возрождению и сохранению истории своего учебного учреждения, края, страны через различные формы поисковой и музейной работы.</w:t>
      </w:r>
    </w:p>
    <w:p w:rsidR="00326AC3" w:rsidRPr="00E00E88" w:rsidRDefault="00326AC3" w:rsidP="00326AC3">
      <w:pPr>
        <w:spacing w:before="100" w:beforeAutospacing="1" w:after="100" w:afterAutospacing="1"/>
        <w:ind w:left="1080"/>
        <w:rPr>
          <w:b/>
          <w:bCs/>
          <w:color w:val="000000"/>
        </w:rPr>
      </w:pPr>
      <w:r w:rsidRPr="00E00E88">
        <w:rPr>
          <w:b/>
          <w:bCs/>
          <w:color w:val="000000"/>
        </w:rPr>
        <w:t xml:space="preserve">Основными задачами музея являются: 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активизация познавательной и исследовательской деятельности учащихся;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развитие их творческих способностей;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приобщение школьников к культуре, к традициям и обычаям, привитие чувства любви к родному краю;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воспитание у </w:t>
      </w:r>
      <w:proofErr w:type="gramStart"/>
      <w:r w:rsidRPr="00E00E88">
        <w:rPr>
          <w:color w:val="000000"/>
        </w:rPr>
        <w:t>обучающихся</w:t>
      </w:r>
      <w:proofErr w:type="gramEnd"/>
      <w:r w:rsidRPr="00E00E88">
        <w:rPr>
          <w:color w:val="000000"/>
        </w:rPr>
        <w:t xml:space="preserve"> гражданственности и патриотизма;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 привлечение внимания школьников к проблемам сохранения истории и культуры родного края;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обеспечение сохранности экспонатов, учет фондов музея.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активная </w:t>
      </w:r>
      <w:proofErr w:type="spellStart"/>
      <w:r w:rsidRPr="00E00E88">
        <w:rPr>
          <w:color w:val="000000"/>
        </w:rPr>
        <w:t>экскурсионно</w:t>
      </w:r>
      <w:proofErr w:type="spellEnd"/>
      <w:r w:rsidRPr="00E00E88">
        <w:rPr>
          <w:color w:val="000000"/>
        </w:rPr>
        <w:t xml:space="preserve">–массовая работа с учащимися, с выпускниками, родителями, ветеранами труда и ВОВ, общественными объединениями; 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комплектование  и пополнение фондов </w:t>
      </w:r>
      <w:proofErr w:type="gramStart"/>
      <w:r w:rsidRPr="00E00E88">
        <w:rPr>
          <w:color w:val="000000"/>
        </w:rPr>
        <w:t>музея</w:t>
      </w:r>
      <w:proofErr w:type="gramEnd"/>
      <w:r w:rsidRPr="00E00E88">
        <w:rPr>
          <w:color w:val="000000"/>
        </w:rPr>
        <w:t xml:space="preserve"> и обеспечение его сохранности. Все музейные предметы и документы учитываются в соответствии с нормативными документами государственных музеев; экспозиции музея занимают специально отведенное место на  втором этаже здания лицея.</w:t>
      </w:r>
    </w:p>
    <w:p w:rsidR="00326AC3" w:rsidRPr="00E00E88" w:rsidRDefault="00326AC3" w:rsidP="00326AC3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содействие организации и проведению учебно-воспитательной работы в лицее.</w:t>
      </w:r>
    </w:p>
    <w:p w:rsidR="00326AC3" w:rsidRPr="00E00E88" w:rsidRDefault="00326AC3" w:rsidP="00326AC3">
      <w:pPr>
        <w:spacing w:before="100" w:beforeAutospacing="1" w:after="100" w:afterAutospacing="1"/>
        <w:ind w:left="360"/>
        <w:rPr>
          <w:b/>
          <w:bCs/>
          <w:color w:val="000000"/>
        </w:rPr>
      </w:pPr>
      <w:r w:rsidRPr="00E00E88">
        <w:rPr>
          <w:b/>
          <w:bCs/>
          <w:color w:val="000000"/>
        </w:rPr>
        <w:t>Содержание и формы работы</w:t>
      </w:r>
    </w:p>
    <w:p w:rsidR="00326AC3" w:rsidRPr="00E00E88" w:rsidRDefault="00326AC3" w:rsidP="00326AC3">
      <w:pPr>
        <w:pStyle w:val="11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Школьный музей в своей деятельности руководствуется документами: Законом РФ «Об образовании»; Конвенцией о правах ребенка; Законом «О музейном фонде и музеях РФ». </w:t>
      </w:r>
    </w:p>
    <w:p w:rsidR="00326AC3" w:rsidRPr="00E00E88" w:rsidRDefault="00326AC3" w:rsidP="00326AC3">
      <w:pPr>
        <w:pStyle w:val="11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Школьный музей в своей деятельности принимает участие в выставках, смотрах, конкурсах, включается в программы культурно–патриотического и молодежного движения; участвует в музееведческих конференциях, олимпиадах, предоставляя результаты юных исследователей по тематике музейного комплекса своего образовательного учреждения. </w:t>
      </w:r>
    </w:p>
    <w:p w:rsidR="00326AC3" w:rsidRPr="00E00E88" w:rsidRDefault="00326AC3" w:rsidP="00326AC3">
      <w:pPr>
        <w:pStyle w:val="11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lastRenderedPageBreak/>
        <w:t>Школьный музей занимается комплектованием, учетом и хранением фондов, составлением научно–справочного аппарата (картотека персоналий, тематическая картотека). Источники информации: библиотечные и архивные фонды,  запись воспоминаний  выпускников, преподавателей. Учет осуществляется путем записи в инвентарной книге основного фонда.</w:t>
      </w:r>
    </w:p>
    <w:p w:rsidR="00326AC3" w:rsidRPr="00E00E88" w:rsidRDefault="00326AC3" w:rsidP="00326AC3">
      <w:pPr>
        <w:pStyle w:val="11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Проводит экскурсии по музейной экспозиции для учащихся, родителей, бывших выпускников, учителей и гостей лицея.</w:t>
      </w:r>
    </w:p>
    <w:p w:rsidR="00326AC3" w:rsidRPr="00E00E88" w:rsidRDefault="00326AC3" w:rsidP="00326AC3">
      <w:pPr>
        <w:spacing w:before="100" w:beforeAutospacing="1" w:after="100" w:afterAutospacing="1"/>
        <w:ind w:left="360"/>
        <w:rPr>
          <w:b/>
          <w:bCs/>
          <w:color w:val="000000"/>
        </w:rPr>
      </w:pPr>
      <w:r w:rsidRPr="00E00E88">
        <w:rPr>
          <w:b/>
          <w:bCs/>
          <w:color w:val="000000"/>
          <w:lang w:val="en-US"/>
        </w:rPr>
        <w:t>III</w:t>
      </w:r>
      <w:proofErr w:type="gramStart"/>
      <w:r w:rsidRPr="00E00E88">
        <w:rPr>
          <w:b/>
          <w:bCs/>
          <w:color w:val="000000"/>
        </w:rPr>
        <w:t>.  Организация</w:t>
      </w:r>
      <w:proofErr w:type="gramEnd"/>
      <w:r w:rsidRPr="00E00E88">
        <w:rPr>
          <w:b/>
          <w:bCs/>
          <w:color w:val="000000"/>
        </w:rPr>
        <w:t xml:space="preserve"> деятельности музея</w:t>
      </w:r>
      <w:r>
        <w:rPr>
          <w:b/>
          <w:bCs/>
          <w:color w:val="000000"/>
        </w:rPr>
        <w:t xml:space="preserve"> истории лицея</w:t>
      </w:r>
      <w:r w:rsidRPr="00E00E88">
        <w:rPr>
          <w:b/>
          <w:bCs/>
          <w:color w:val="000000"/>
        </w:rPr>
        <w:t>.</w:t>
      </w:r>
    </w:p>
    <w:p w:rsidR="00326AC3" w:rsidRPr="00E00E88" w:rsidRDefault="00326AC3" w:rsidP="00326AC3">
      <w:pPr>
        <w:pStyle w:val="11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Создание музея </w:t>
      </w:r>
      <w:r>
        <w:rPr>
          <w:color w:val="000000"/>
        </w:rPr>
        <w:t xml:space="preserve">истории лицея </w:t>
      </w:r>
      <w:r w:rsidRPr="00E00E88">
        <w:rPr>
          <w:color w:val="000000"/>
        </w:rPr>
        <w:t xml:space="preserve">является результатом целенаправленной творческой </w:t>
      </w:r>
      <w:proofErr w:type="spellStart"/>
      <w:r w:rsidRPr="00E00E88">
        <w:rPr>
          <w:color w:val="000000"/>
        </w:rPr>
        <w:t>поисково</w:t>
      </w:r>
      <w:proofErr w:type="spellEnd"/>
      <w:r w:rsidRPr="00E00E88">
        <w:rPr>
          <w:color w:val="000000"/>
        </w:rPr>
        <w:t xml:space="preserve">–исследовательской и собирательской работы педагогов и школьников по теме, связанной с историей лицея  и при наличии подлинных документов и предметов быта, на основе которых создана экспозиция. </w:t>
      </w:r>
    </w:p>
    <w:p w:rsidR="00326AC3" w:rsidRPr="00E00E88" w:rsidRDefault="00326AC3" w:rsidP="00326AC3">
      <w:pPr>
        <w:pStyle w:val="11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В актив музея входят: учащиеся средних и старших классов лицея. Актив музея работает на общественных началах. </w:t>
      </w:r>
    </w:p>
    <w:p w:rsidR="00326AC3" w:rsidRPr="00E00E88" w:rsidRDefault="00326AC3" w:rsidP="00326AC3">
      <w:pPr>
        <w:spacing w:before="100" w:beforeAutospacing="1" w:after="100" w:afterAutospacing="1"/>
        <w:ind w:left="360"/>
        <w:jc w:val="both"/>
        <w:rPr>
          <w:b/>
          <w:bCs/>
          <w:color w:val="000000"/>
        </w:rPr>
      </w:pPr>
      <w:r w:rsidRPr="00E00E88">
        <w:rPr>
          <w:b/>
          <w:bCs/>
          <w:color w:val="000000"/>
          <w:lang w:val="en-US"/>
        </w:rPr>
        <w:t>IV</w:t>
      </w:r>
      <w:r w:rsidRPr="00E00E88">
        <w:rPr>
          <w:b/>
          <w:bCs/>
          <w:color w:val="000000"/>
        </w:rPr>
        <w:t xml:space="preserve">.    Руководство музеем </w:t>
      </w:r>
    </w:p>
    <w:p w:rsidR="00326AC3" w:rsidRPr="00E00E88" w:rsidRDefault="00326AC3" w:rsidP="00326AC3">
      <w:pPr>
        <w:pStyle w:val="11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 xml:space="preserve">Полную ответственность за сохранность музея несет директор школы и руководитель музея.  Руководитель музея составляет план работы и отчеты о работе музея. </w:t>
      </w:r>
    </w:p>
    <w:p w:rsidR="00326AC3" w:rsidRPr="00E00E88" w:rsidRDefault="00326AC3" w:rsidP="00326AC3">
      <w:pPr>
        <w:pStyle w:val="11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00E88">
        <w:rPr>
          <w:color w:val="000000"/>
        </w:rPr>
        <w:t>Работа</w:t>
      </w:r>
      <w:r>
        <w:rPr>
          <w:color w:val="000000"/>
        </w:rPr>
        <w:t xml:space="preserve"> </w:t>
      </w:r>
      <w:r w:rsidRPr="00E00E88">
        <w:rPr>
          <w:color w:val="000000"/>
        </w:rPr>
        <w:t xml:space="preserve"> музея организуется на основе детского самоуправления. Актив музея общим собранием выбирает совет музея. </w:t>
      </w:r>
    </w:p>
    <w:p w:rsidR="00326AC3" w:rsidRPr="00E00E88" w:rsidRDefault="00326AC3" w:rsidP="00326AC3">
      <w:pPr>
        <w:pStyle w:val="11"/>
        <w:numPr>
          <w:ilvl w:val="0"/>
          <w:numId w:val="4"/>
        </w:numPr>
        <w:spacing w:before="100" w:beforeAutospacing="1" w:after="100" w:afterAutospacing="1"/>
        <w:jc w:val="both"/>
        <w:rPr>
          <w:b/>
          <w:bCs/>
          <w:color w:val="000000"/>
        </w:rPr>
      </w:pPr>
      <w:r w:rsidRPr="00E00E88">
        <w:rPr>
          <w:color w:val="000000"/>
        </w:rPr>
        <w:t xml:space="preserve">Администрация школы осуществляет хозяйственное содержание помещения музея (отопление, освещение, уборка, охрана, ремонт). </w:t>
      </w:r>
    </w:p>
    <w:p w:rsidR="000C4D5D" w:rsidRPr="00225845" w:rsidRDefault="00326AC3" w:rsidP="00225845">
      <w:pPr>
        <w:spacing w:before="100" w:beforeAutospacing="1" w:after="100" w:afterAutospacing="1"/>
        <w:ind w:left="360"/>
        <w:rPr>
          <w:color w:val="000000"/>
        </w:rPr>
      </w:pPr>
      <w:r w:rsidRPr="00E00E88">
        <w:rPr>
          <w:b/>
          <w:bCs/>
          <w:color w:val="000000"/>
          <w:lang w:val="en-US"/>
        </w:rPr>
        <w:t>V</w:t>
      </w:r>
      <w:r w:rsidRPr="00E00E88">
        <w:rPr>
          <w:b/>
          <w:bCs/>
          <w:color w:val="000000"/>
        </w:rPr>
        <w:t>.   Материальная база</w:t>
      </w:r>
      <w:r w:rsidRPr="00E00E88">
        <w:rPr>
          <w:color w:val="000000"/>
        </w:rPr>
        <w:br/>
        <w:t>Место расположения:  второй этаж</w:t>
      </w:r>
      <w:proofErr w:type="gramStart"/>
      <w:r w:rsidRPr="00E00E88">
        <w:rPr>
          <w:color w:val="000000"/>
        </w:rPr>
        <w:t>;</w:t>
      </w:r>
      <w:proofErr w:type="gramEnd"/>
      <w:r w:rsidRPr="00E00E88">
        <w:rPr>
          <w:color w:val="000000"/>
        </w:rPr>
        <w:br/>
        <w:t>оборудование музея: 8 стендов, 13 горизонтальных витрин, 4 вертикальных витрины, более 705 единиц хранен</w:t>
      </w:r>
      <w:r w:rsidR="00225845">
        <w:rPr>
          <w:color w:val="000000"/>
        </w:rPr>
        <w:t>ия основного фонда.</w:t>
      </w:r>
    </w:p>
    <w:p w:rsidR="000B59F6" w:rsidRPr="000B59F6" w:rsidRDefault="000B59F6"/>
    <w:sectPr w:rsidR="000B59F6" w:rsidRPr="000B59F6" w:rsidSect="00336EE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77F"/>
    <w:multiLevelType w:val="hybridMultilevel"/>
    <w:tmpl w:val="9AB6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5F29"/>
    <w:multiLevelType w:val="hybridMultilevel"/>
    <w:tmpl w:val="ECC6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6435B"/>
    <w:multiLevelType w:val="multilevel"/>
    <w:tmpl w:val="91FA9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8563A"/>
    <w:multiLevelType w:val="hybridMultilevel"/>
    <w:tmpl w:val="555649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1F3C93"/>
    <w:multiLevelType w:val="hybridMultilevel"/>
    <w:tmpl w:val="24261E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30F1F"/>
    <w:multiLevelType w:val="hybridMultilevel"/>
    <w:tmpl w:val="E9608DEE"/>
    <w:lvl w:ilvl="0" w:tplc="2F8A0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5FAD"/>
    <w:multiLevelType w:val="multilevel"/>
    <w:tmpl w:val="22A20F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D1BD8"/>
    <w:multiLevelType w:val="multilevel"/>
    <w:tmpl w:val="B540C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B5D0F"/>
    <w:multiLevelType w:val="hybridMultilevel"/>
    <w:tmpl w:val="C57A4F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E8E2936"/>
    <w:multiLevelType w:val="hybridMultilevel"/>
    <w:tmpl w:val="83827D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E41524"/>
    <w:multiLevelType w:val="hybridMultilevel"/>
    <w:tmpl w:val="7BCC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3681D"/>
    <w:multiLevelType w:val="hybridMultilevel"/>
    <w:tmpl w:val="696C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30B1A"/>
    <w:multiLevelType w:val="hybridMultilevel"/>
    <w:tmpl w:val="124A1E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2627D4E"/>
    <w:multiLevelType w:val="multilevel"/>
    <w:tmpl w:val="E0DCF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2055B"/>
    <w:multiLevelType w:val="hybridMultilevel"/>
    <w:tmpl w:val="5A40D57C"/>
    <w:lvl w:ilvl="0" w:tplc="7C4A85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3E3325"/>
    <w:multiLevelType w:val="multilevel"/>
    <w:tmpl w:val="22A20F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6D5AE6"/>
    <w:multiLevelType w:val="hybridMultilevel"/>
    <w:tmpl w:val="E4AC5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981DAC"/>
    <w:multiLevelType w:val="hybridMultilevel"/>
    <w:tmpl w:val="AD6C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26BA9"/>
    <w:multiLevelType w:val="multilevel"/>
    <w:tmpl w:val="1098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175E7"/>
    <w:multiLevelType w:val="multilevel"/>
    <w:tmpl w:val="FBD60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2B6D35"/>
    <w:multiLevelType w:val="hybridMultilevel"/>
    <w:tmpl w:val="8C8E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F6874"/>
    <w:multiLevelType w:val="multilevel"/>
    <w:tmpl w:val="12328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3461CE"/>
    <w:multiLevelType w:val="multilevel"/>
    <w:tmpl w:val="22A20F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06F0C"/>
    <w:multiLevelType w:val="multilevel"/>
    <w:tmpl w:val="22A20F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E439B2"/>
    <w:multiLevelType w:val="multilevel"/>
    <w:tmpl w:val="3A682A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710445"/>
    <w:multiLevelType w:val="hybridMultilevel"/>
    <w:tmpl w:val="C958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B7B67"/>
    <w:multiLevelType w:val="multilevel"/>
    <w:tmpl w:val="22A20F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C47A25"/>
    <w:multiLevelType w:val="multilevel"/>
    <w:tmpl w:val="656AF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C621167"/>
    <w:multiLevelType w:val="hybridMultilevel"/>
    <w:tmpl w:val="C958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83CD5"/>
    <w:multiLevelType w:val="hybridMultilevel"/>
    <w:tmpl w:val="EB6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C241F"/>
    <w:multiLevelType w:val="hybridMultilevel"/>
    <w:tmpl w:val="FF16A5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30"/>
  </w:num>
  <w:num w:numId="5">
    <w:abstractNumId w:val="4"/>
  </w:num>
  <w:num w:numId="6">
    <w:abstractNumId w:val="12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13"/>
  </w:num>
  <w:num w:numId="12">
    <w:abstractNumId w:val="24"/>
  </w:num>
  <w:num w:numId="13">
    <w:abstractNumId w:val="7"/>
  </w:num>
  <w:num w:numId="14">
    <w:abstractNumId w:val="19"/>
  </w:num>
  <w:num w:numId="15">
    <w:abstractNumId w:val="20"/>
  </w:num>
  <w:num w:numId="16">
    <w:abstractNumId w:val="25"/>
  </w:num>
  <w:num w:numId="17">
    <w:abstractNumId w:val="28"/>
  </w:num>
  <w:num w:numId="18">
    <w:abstractNumId w:val="5"/>
  </w:num>
  <w:num w:numId="19">
    <w:abstractNumId w:val="2"/>
  </w:num>
  <w:num w:numId="20">
    <w:abstractNumId w:val="10"/>
  </w:num>
  <w:num w:numId="21">
    <w:abstractNumId w:val="16"/>
  </w:num>
  <w:num w:numId="22">
    <w:abstractNumId w:val="22"/>
  </w:num>
  <w:num w:numId="23">
    <w:abstractNumId w:val="26"/>
  </w:num>
  <w:num w:numId="24">
    <w:abstractNumId w:val="11"/>
  </w:num>
  <w:num w:numId="25">
    <w:abstractNumId w:val="29"/>
  </w:num>
  <w:num w:numId="26">
    <w:abstractNumId w:val="23"/>
  </w:num>
  <w:num w:numId="27">
    <w:abstractNumId w:val="15"/>
  </w:num>
  <w:num w:numId="28">
    <w:abstractNumId w:val="6"/>
  </w:num>
  <w:num w:numId="29">
    <w:abstractNumId w:val="0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93"/>
    <w:rsid w:val="000623E9"/>
    <w:rsid w:val="000B59F6"/>
    <w:rsid w:val="000B7385"/>
    <w:rsid w:val="000C4D5D"/>
    <w:rsid w:val="000E4F9F"/>
    <w:rsid w:val="00143E77"/>
    <w:rsid w:val="00146487"/>
    <w:rsid w:val="00225845"/>
    <w:rsid w:val="002455CF"/>
    <w:rsid w:val="002A3815"/>
    <w:rsid w:val="002D066F"/>
    <w:rsid w:val="002D3C9A"/>
    <w:rsid w:val="00321AD4"/>
    <w:rsid w:val="00326AC3"/>
    <w:rsid w:val="00336EE1"/>
    <w:rsid w:val="003C36A7"/>
    <w:rsid w:val="003D5969"/>
    <w:rsid w:val="003F339B"/>
    <w:rsid w:val="00401777"/>
    <w:rsid w:val="004A2EB8"/>
    <w:rsid w:val="00595094"/>
    <w:rsid w:val="005A3293"/>
    <w:rsid w:val="005B4585"/>
    <w:rsid w:val="00642F8D"/>
    <w:rsid w:val="00691B68"/>
    <w:rsid w:val="006A58E0"/>
    <w:rsid w:val="007A1AAA"/>
    <w:rsid w:val="007A64F1"/>
    <w:rsid w:val="00816C78"/>
    <w:rsid w:val="00926DE6"/>
    <w:rsid w:val="00931EFA"/>
    <w:rsid w:val="00A93D63"/>
    <w:rsid w:val="00B201D2"/>
    <w:rsid w:val="00B23137"/>
    <w:rsid w:val="00BB126D"/>
    <w:rsid w:val="00C73EE9"/>
    <w:rsid w:val="00CC0D6B"/>
    <w:rsid w:val="00D64DC4"/>
    <w:rsid w:val="00DC5EFD"/>
    <w:rsid w:val="00E00E88"/>
    <w:rsid w:val="00E61FFA"/>
    <w:rsid w:val="00EA52DA"/>
    <w:rsid w:val="00EC345C"/>
    <w:rsid w:val="00EF767F"/>
    <w:rsid w:val="00F226D9"/>
    <w:rsid w:val="00F5459F"/>
    <w:rsid w:val="00F8316C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E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E00E88"/>
    <w:pPr>
      <w:ind w:left="720"/>
    </w:pPr>
  </w:style>
  <w:style w:type="character" w:customStyle="1" w:styleId="c1">
    <w:name w:val="c1"/>
    <w:basedOn w:val="a0"/>
    <w:rsid w:val="00E00E88"/>
  </w:style>
  <w:style w:type="paragraph" w:customStyle="1" w:styleId="c0">
    <w:name w:val="c0"/>
    <w:basedOn w:val="a"/>
    <w:rsid w:val="00E00E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E88"/>
  </w:style>
  <w:style w:type="character" w:customStyle="1" w:styleId="submenu-table">
    <w:name w:val="submenu-table"/>
    <w:basedOn w:val="a0"/>
    <w:rsid w:val="00E00E88"/>
  </w:style>
  <w:style w:type="table" w:customStyle="1" w:styleId="21">
    <w:name w:val="Сетка таблицы2"/>
    <w:basedOn w:val="a1"/>
    <w:next w:val="a3"/>
    <w:rsid w:val="00E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A2EB8"/>
    <w:rPr>
      <w:b/>
      <w:bCs/>
    </w:rPr>
  </w:style>
  <w:style w:type="character" w:customStyle="1" w:styleId="22">
    <w:name w:val="Основной текст (2)_"/>
    <w:basedOn w:val="a0"/>
    <w:link w:val="23"/>
    <w:rsid w:val="00B20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01D2"/>
    <w:pPr>
      <w:widowControl w:val="0"/>
      <w:shd w:val="clear" w:color="auto" w:fill="FFFFFF"/>
      <w:spacing w:line="250" w:lineRule="exact"/>
      <w:ind w:hanging="34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6EE1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326AC3"/>
    <w:pPr>
      <w:tabs>
        <w:tab w:val="left" w:pos="567"/>
        <w:tab w:val="right" w:leader="dot" w:pos="9339"/>
      </w:tabs>
      <w:spacing w:after="100"/>
      <w:jc w:val="both"/>
    </w:pPr>
    <w:rPr>
      <w:rFonts w:eastAsiaTheme="minorHAnsi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326AC3"/>
    <w:pPr>
      <w:tabs>
        <w:tab w:val="left" w:pos="993"/>
        <w:tab w:val="right" w:leader="dot" w:pos="9339"/>
      </w:tabs>
      <w:spacing w:after="100"/>
      <w:ind w:left="280"/>
      <w:jc w:val="both"/>
    </w:pPr>
    <w:rPr>
      <w:rFonts w:eastAsiaTheme="minorHAnsi"/>
      <w:szCs w:val="28"/>
      <w:lang w:eastAsia="en-US"/>
    </w:rPr>
  </w:style>
  <w:style w:type="character" w:styleId="a6">
    <w:name w:val="Hyperlink"/>
    <w:basedOn w:val="a0"/>
    <w:uiPriority w:val="99"/>
    <w:unhideWhenUsed/>
    <w:rsid w:val="00326AC3"/>
    <w:rPr>
      <w:color w:val="0000FF" w:themeColor="hyperlink"/>
      <w:u w:val="single"/>
    </w:rPr>
  </w:style>
  <w:style w:type="character" w:customStyle="1" w:styleId="25">
    <w:name w:val="Основной текст (2) + Полужирный;Курсив"/>
    <w:basedOn w:val="22"/>
    <w:rsid w:val="000B59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64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E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E00E88"/>
    <w:pPr>
      <w:ind w:left="720"/>
    </w:pPr>
  </w:style>
  <w:style w:type="character" w:customStyle="1" w:styleId="c1">
    <w:name w:val="c1"/>
    <w:basedOn w:val="a0"/>
    <w:rsid w:val="00E00E88"/>
  </w:style>
  <w:style w:type="paragraph" w:customStyle="1" w:styleId="c0">
    <w:name w:val="c0"/>
    <w:basedOn w:val="a"/>
    <w:rsid w:val="00E00E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E88"/>
  </w:style>
  <w:style w:type="character" w:customStyle="1" w:styleId="submenu-table">
    <w:name w:val="submenu-table"/>
    <w:basedOn w:val="a0"/>
    <w:rsid w:val="00E00E88"/>
  </w:style>
  <w:style w:type="table" w:customStyle="1" w:styleId="21">
    <w:name w:val="Сетка таблицы2"/>
    <w:basedOn w:val="a1"/>
    <w:next w:val="a3"/>
    <w:rsid w:val="00E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A2EB8"/>
    <w:rPr>
      <w:b/>
      <w:bCs/>
    </w:rPr>
  </w:style>
  <w:style w:type="character" w:customStyle="1" w:styleId="22">
    <w:name w:val="Основной текст (2)_"/>
    <w:basedOn w:val="a0"/>
    <w:link w:val="23"/>
    <w:rsid w:val="00B20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01D2"/>
    <w:pPr>
      <w:widowControl w:val="0"/>
      <w:shd w:val="clear" w:color="auto" w:fill="FFFFFF"/>
      <w:spacing w:line="250" w:lineRule="exact"/>
      <w:ind w:hanging="34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6EE1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326AC3"/>
    <w:pPr>
      <w:tabs>
        <w:tab w:val="left" w:pos="567"/>
        <w:tab w:val="right" w:leader="dot" w:pos="9339"/>
      </w:tabs>
      <w:spacing w:after="100"/>
      <w:jc w:val="both"/>
    </w:pPr>
    <w:rPr>
      <w:rFonts w:eastAsiaTheme="minorHAnsi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326AC3"/>
    <w:pPr>
      <w:tabs>
        <w:tab w:val="left" w:pos="993"/>
        <w:tab w:val="right" w:leader="dot" w:pos="9339"/>
      </w:tabs>
      <w:spacing w:after="100"/>
      <w:ind w:left="280"/>
      <w:jc w:val="both"/>
    </w:pPr>
    <w:rPr>
      <w:rFonts w:eastAsiaTheme="minorHAnsi"/>
      <w:szCs w:val="28"/>
      <w:lang w:eastAsia="en-US"/>
    </w:rPr>
  </w:style>
  <w:style w:type="character" w:styleId="a6">
    <w:name w:val="Hyperlink"/>
    <w:basedOn w:val="a0"/>
    <w:uiPriority w:val="99"/>
    <w:unhideWhenUsed/>
    <w:rsid w:val="00326AC3"/>
    <w:rPr>
      <w:color w:val="0000FF" w:themeColor="hyperlink"/>
      <w:u w:val="single"/>
    </w:rPr>
  </w:style>
  <w:style w:type="character" w:customStyle="1" w:styleId="25">
    <w:name w:val="Основной текст (2) + Полужирный;Курсив"/>
    <w:basedOn w:val="22"/>
    <w:rsid w:val="000B59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64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F06E-B51F-418D-8BBD-1BD7D1D4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20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Elena1</dc:creator>
  <cp:keywords/>
  <dc:description/>
  <cp:lastModifiedBy>SN</cp:lastModifiedBy>
  <cp:revision>35</cp:revision>
  <cp:lastPrinted>2018-05-17T10:22:00Z</cp:lastPrinted>
  <dcterms:created xsi:type="dcterms:W3CDTF">2018-05-17T10:19:00Z</dcterms:created>
  <dcterms:modified xsi:type="dcterms:W3CDTF">2024-12-17T04:19:00Z</dcterms:modified>
</cp:coreProperties>
</file>